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8BEF8B" w14:textId="6522819B" w:rsidR="00956B74" w:rsidRDefault="003023EE">
      <w:pPr>
        <w:jc w:val="center"/>
        <w:rPr>
          <w:rFonts w:asciiTheme="minorEastAsia" w:hAnsiTheme="minorEastAsia"/>
          <w:b/>
          <w:sz w:val="32"/>
          <w:szCs w:val="32"/>
        </w:rPr>
      </w:pPr>
      <w:r>
        <w:rPr>
          <w:rFonts w:asciiTheme="minorEastAsia" w:hAnsiTheme="minorEastAsia" w:hint="eastAsia"/>
          <w:b/>
          <w:sz w:val="32"/>
          <w:szCs w:val="32"/>
        </w:rPr>
        <w:t>复旦大学附属肿瘤医院需求参数</w:t>
      </w:r>
    </w:p>
    <w:p w14:paraId="3671A66D" w14:textId="4E0307DB" w:rsidR="00956B74" w:rsidRDefault="00DC7934">
      <w:pPr>
        <w:spacing w:line="360" w:lineRule="auto"/>
        <w:rPr>
          <w:rFonts w:ascii="仿宋_GB2312" w:eastAsia="仿宋_GB2312"/>
          <w:sz w:val="24"/>
          <w:szCs w:val="28"/>
        </w:rPr>
      </w:pPr>
      <w:r>
        <w:rPr>
          <w:rFonts w:ascii="仿宋_GB2312" w:eastAsia="仿宋_GB2312" w:hint="eastAsia"/>
          <w:b/>
          <w:sz w:val="24"/>
          <w:szCs w:val="28"/>
        </w:rPr>
        <w:t>项目</w:t>
      </w:r>
      <w:r w:rsidR="003023EE">
        <w:rPr>
          <w:rFonts w:ascii="仿宋_GB2312" w:eastAsia="仿宋_GB2312" w:hint="eastAsia"/>
          <w:b/>
          <w:sz w:val="24"/>
          <w:szCs w:val="28"/>
        </w:rPr>
        <w:t>名称：</w:t>
      </w:r>
      <w:r w:rsidR="002D04A9" w:rsidRPr="002D04A9">
        <w:rPr>
          <w:rFonts w:ascii="仿宋_GB2312" w:eastAsia="仿宋_GB2312" w:hint="eastAsia"/>
          <w:b/>
          <w:sz w:val="24"/>
          <w:szCs w:val="28"/>
        </w:rPr>
        <w:t>移动数字证书认证维护费</w:t>
      </w:r>
      <w:bookmarkStart w:id="0" w:name="_GoBack"/>
      <w:bookmarkEnd w:id="0"/>
      <w:r w:rsidR="003023EE">
        <w:rPr>
          <w:rFonts w:ascii="仿宋_GB2312" w:eastAsia="仿宋_GB2312" w:hint="eastAsia"/>
          <w:b/>
          <w:sz w:val="24"/>
          <w:szCs w:val="28"/>
        </w:rPr>
        <w:t xml:space="preserve">   </w:t>
      </w:r>
    </w:p>
    <w:p w14:paraId="68DCE70C" w14:textId="06B87C30" w:rsidR="00956B74" w:rsidRDefault="00956B74">
      <w:pPr>
        <w:spacing w:line="360" w:lineRule="auto"/>
        <w:rPr>
          <w:rFonts w:ascii="仿宋_GB2312" w:eastAsia="仿宋_GB2312"/>
          <w:b/>
          <w:sz w:val="24"/>
          <w:szCs w:val="28"/>
        </w:rPr>
      </w:pPr>
    </w:p>
    <w:tbl>
      <w:tblPr>
        <w:tblStyle w:val="a5"/>
        <w:tblW w:w="13775" w:type="dxa"/>
        <w:jc w:val="center"/>
        <w:tblLook w:val="04A0" w:firstRow="1" w:lastRow="0" w:firstColumn="1" w:lastColumn="0" w:noHBand="0" w:noVBand="1"/>
      </w:tblPr>
      <w:tblGrid>
        <w:gridCol w:w="2405"/>
        <w:gridCol w:w="2126"/>
        <w:gridCol w:w="7274"/>
        <w:gridCol w:w="1970"/>
      </w:tblGrid>
      <w:tr w:rsidR="00DC7934" w14:paraId="50F93EBC" w14:textId="77777777" w:rsidTr="00DC7934">
        <w:trPr>
          <w:trHeight w:val="312"/>
          <w:jc w:val="center"/>
        </w:trPr>
        <w:tc>
          <w:tcPr>
            <w:tcW w:w="2405" w:type="dxa"/>
            <w:vMerge w:val="restart"/>
            <w:vAlign w:val="center"/>
          </w:tcPr>
          <w:p w14:paraId="7D989BFC" w14:textId="77777777" w:rsidR="00DC7934" w:rsidRDefault="00DC7934">
            <w:pPr>
              <w:jc w:val="center"/>
              <w:rPr>
                <w:rFonts w:ascii="仿宋_GB2312" w:eastAsia="仿宋_GB2312"/>
                <w:szCs w:val="21"/>
              </w:rPr>
            </w:pPr>
            <w:r>
              <w:rPr>
                <w:rFonts w:ascii="仿宋_GB2312" w:eastAsia="仿宋_GB2312" w:hint="eastAsia"/>
                <w:szCs w:val="21"/>
              </w:rPr>
              <w:t>/</w:t>
            </w:r>
          </w:p>
        </w:tc>
        <w:tc>
          <w:tcPr>
            <w:tcW w:w="2126" w:type="dxa"/>
            <w:vMerge w:val="restart"/>
            <w:vAlign w:val="center"/>
          </w:tcPr>
          <w:p w14:paraId="62A51093" w14:textId="77777777" w:rsidR="00DC7934" w:rsidRDefault="00DC7934">
            <w:pPr>
              <w:jc w:val="center"/>
              <w:rPr>
                <w:rFonts w:ascii="仿宋_GB2312" w:eastAsia="仿宋_GB2312"/>
                <w:szCs w:val="21"/>
              </w:rPr>
            </w:pPr>
            <w:r>
              <w:rPr>
                <w:rFonts w:ascii="仿宋_GB2312" w:eastAsia="仿宋_GB2312"/>
                <w:szCs w:val="21"/>
              </w:rPr>
              <w:t>需求指标</w:t>
            </w:r>
          </w:p>
        </w:tc>
        <w:tc>
          <w:tcPr>
            <w:tcW w:w="7274" w:type="dxa"/>
            <w:vMerge w:val="restart"/>
            <w:vAlign w:val="center"/>
          </w:tcPr>
          <w:p w14:paraId="7179C552" w14:textId="77777777" w:rsidR="00DC7934" w:rsidRDefault="00DC7934">
            <w:pPr>
              <w:jc w:val="center"/>
              <w:rPr>
                <w:rFonts w:ascii="仿宋_GB2312" w:eastAsia="仿宋_GB2312"/>
                <w:szCs w:val="21"/>
              </w:rPr>
            </w:pPr>
            <w:r>
              <w:rPr>
                <w:rFonts w:ascii="仿宋_GB2312" w:eastAsia="仿宋_GB2312" w:hint="eastAsia"/>
                <w:szCs w:val="21"/>
              </w:rPr>
              <w:t>参数范围</w:t>
            </w:r>
          </w:p>
        </w:tc>
        <w:tc>
          <w:tcPr>
            <w:tcW w:w="1970" w:type="dxa"/>
            <w:vMerge w:val="restart"/>
            <w:vAlign w:val="center"/>
          </w:tcPr>
          <w:p w14:paraId="6793C689" w14:textId="77777777" w:rsidR="00DC7934" w:rsidRDefault="00DC7934">
            <w:pPr>
              <w:jc w:val="center"/>
              <w:rPr>
                <w:rFonts w:ascii="仿宋_GB2312" w:eastAsia="仿宋_GB2312"/>
                <w:szCs w:val="21"/>
              </w:rPr>
            </w:pPr>
            <w:r>
              <w:rPr>
                <w:rFonts w:ascii="仿宋_GB2312" w:eastAsia="仿宋_GB2312" w:hint="eastAsia"/>
                <w:szCs w:val="21"/>
              </w:rPr>
              <w:t>指标重要性</w:t>
            </w:r>
          </w:p>
        </w:tc>
      </w:tr>
      <w:tr w:rsidR="00DC7934" w14:paraId="177431E5" w14:textId="77777777" w:rsidTr="00DC7934">
        <w:trPr>
          <w:trHeight w:val="312"/>
          <w:jc w:val="center"/>
        </w:trPr>
        <w:tc>
          <w:tcPr>
            <w:tcW w:w="2405" w:type="dxa"/>
            <w:vMerge/>
            <w:vAlign w:val="center"/>
          </w:tcPr>
          <w:p w14:paraId="04E88F70" w14:textId="77777777" w:rsidR="00DC7934" w:rsidRDefault="00DC7934">
            <w:pPr>
              <w:jc w:val="center"/>
              <w:rPr>
                <w:rFonts w:ascii="仿宋_GB2312" w:eastAsia="仿宋_GB2312"/>
                <w:szCs w:val="21"/>
              </w:rPr>
            </w:pPr>
          </w:p>
        </w:tc>
        <w:tc>
          <w:tcPr>
            <w:tcW w:w="2126" w:type="dxa"/>
            <w:vMerge/>
          </w:tcPr>
          <w:p w14:paraId="68D366B2" w14:textId="77777777" w:rsidR="00DC7934" w:rsidRDefault="00DC7934">
            <w:pPr>
              <w:jc w:val="center"/>
              <w:rPr>
                <w:rFonts w:ascii="仿宋_GB2312" w:eastAsia="仿宋_GB2312"/>
                <w:szCs w:val="21"/>
              </w:rPr>
            </w:pPr>
          </w:p>
        </w:tc>
        <w:tc>
          <w:tcPr>
            <w:tcW w:w="7274" w:type="dxa"/>
            <w:vMerge/>
          </w:tcPr>
          <w:p w14:paraId="11179E8C" w14:textId="77777777" w:rsidR="00DC7934" w:rsidRDefault="00DC7934">
            <w:pPr>
              <w:jc w:val="center"/>
              <w:rPr>
                <w:rFonts w:ascii="仿宋_GB2312" w:eastAsia="仿宋_GB2312"/>
                <w:szCs w:val="21"/>
              </w:rPr>
            </w:pPr>
          </w:p>
        </w:tc>
        <w:tc>
          <w:tcPr>
            <w:tcW w:w="1970" w:type="dxa"/>
            <w:vMerge/>
          </w:tcPr>
          <w:p w14:paraId="522A1934" w14:textId="77777777" w:rsidR="00DC7934" w:rsidRDefault="00DC7934">
            <w:pPr>
              <w:jc w:val="center"/>
              <w:rPr>
                <w:rFonts w:ascii="仿宋_GB2312" w:eastAsia="仿宋_GB2312"/>
                <w:szCs w:val="21"/>
              </w:rPr>
            </w:pPr>
          </w:p>
        </w:tc>
      </w:tr>
      <w:tr w:rsidR="00DC7934" w14:paraId="34EE6CD5" w14:textId="77777777" w:rsidTr="00DC7934">
        <w:trPr>
          <w:trHeight w:val="312"/>
          <w:jc w:val="center"/>
        </w:trPr>
        <w:tc>
          <w:tcPr>
            <w:tcW w:w="2405" w:type="dxa"/>
            <w:vMerge/>
            <w:vAlign w:val="center"/>
          </w:tcPr>
          <w:p w14:paraId="5FAAED8A" w14:textId="77777777" w:rsidR="00DC7934" w:rsidRDefault="00DC7934">
            <w:pPr>
              <w:jc w:val="center"/>
              <w:rPr>
                <w:rFonts w:ascii="仿宋_GB2312" w:eastAsia="仿宋_GB2312"/>
                <w:szCs w:val="21"/>
              </w:rPr>
            </w:pPr>
          </w:p>
        </w:tc>
        <w:tc>
          <w:tcPr>
            <w:tcW w:w="2126" w:type="dxa"/>
            <w:vMerge/>
          </w:tcPr>
          <w:p w14:paraId="3B67AEAF" w14:textId="77777777" w:rsidR="00DC7934" w:rsidRDefault="00DC7934">
            <w:pPr>
              <w:jc w:val="center"/>
              <w:rPr>
                <w:rFonts w:ascii="仿宋_GB2312" w:eastAsia="仿宋_GB2312"/>
                <w:szCs w:val="21"/>
              </w:rPr>
            </w:pPr>
          </w:p>
        </w:tc>
        <w:tc>
          <w:tcPr>
            <w:tcW w:w="7274" w:type="dxa"/>
            <w:vMerge/>
          </w:tcPr>
          <w:p w14:paraId="13A54A77" w14:textId="77777777" w:rsidR="00DC7934" w:rsidRDefault="00DC7934">
            <w:pPr>
              <w:jc w:val="center"/>
              <w:rPr>
                <w:rFonts w:ascii="仿宋_GB2312" w:eastAsia="仿宋_GB2312"/>
                <w:szCs w:val="21"/>
              </w:rPr>
            </w:pPr>
          </w:p>
        </w:tc>
        <w:tc>
          <w:tcPr>
            <w:tcW w:w="1970" w:type="dxa"/>
            <w:vMerge/>
          </w:tcPr>
          <w:p w14:paraId="4726775E" w14:textId="77777777" w:rsidR="00DC7934" w:rsidRDefault="00DC7934">
            <w:pPr>
              <w:jc w:val="center"/>
              <w:rPr>
                <w:rFonts w:ascii="仿宋_GB2312" w:eastAsia="仿宋_GB2312"/>
                <w:szCs w:val="21"/>
              </w:rPr>
            </w:pPr>
          </w:p>
        </w:tc>
      </w:tr>
      <w:tr w:rsidR="00DC7934" w14:paraId="6ED326FD" w14:textId="77777777" w:rsidTr="00DC7934">
        <w:trPr>
          <w:trHeight w:val="295"/>
          <w:jc w:val="center"/>
        </w:trPr>
        <w:tc>
          <w:tcPr>
            <w:tcW w:w="2405" w:type="dxa"/>
            <w:vMerge w:val="restart"/>
            <w:vAlign w:val="center"/>
          </w:tcPr>
          <w:p w14:paraId="39D1ECC3" w14:textId="77777777" w:rsidR="00DC7934" w:rsidRDefault="00DC7934">
            <w:pPr>
              <w:jc w:val="center"/>
              <w:rPr>
                <w:rFonts w:ascii="仿宋_GB2312" w:eastAsia="仿宋_GB2312"/>
                <w:szCs w:val="21"/>
              </w:rPr>
            </w:pPr>
            <w:r>
              <w:rPr>
                <w:rFonts w:ascii="仿宋_GB2312" w:eastAsia="仿宋_GB2312" w:hint="eastAsia"/>
                <w:szCs w:val="21"/>
              </w:rPr>
              <w:t>技术参数</w:t>
            </w:r>
          </w:p>
        </w:tc>
        <w:tc>
          <w:tcPr>
            <w:tcW w:w="2126" w:type="dxa"/>
          </w:tcPr>
          <w:p w14:paraId="4574D652" w14:textId="77777777" w:rsidR="00DC7934" w:rsidRDefault="00DC7934">
            <w:pPr>
              <w:jc w:val="left"/>
              <w:rPr>
                <w:rFonts w:ascii="仿宋_GB2312" w:eastAsia="仿宋_GB2312"/>
                <w:szCs w:val="21"/>
              </w:rPr>
            </w:pPr>
            <w:r>
              <w:rPr>
                <w:rFonts w:ascii="仿宋_GB2312" w:eastAsia="仿宋_GB2312" w:hint="eastAsia"/>
                <w:szCs w:val="21"/>
              </w:rPr>
              <w:t>项目建设周期及实施计划</w:t>
            </w:r>
          </w:p>
        </w:tc>
        <w:tc>
          <w:tcPr>
            <w:tcW w:w="7274" w:type="dxa"/>
          </w:tcPr>
          <w:p w14:paraId="2E4EEDB1" w14:textId="77777777" w:rsidR="00DC7934" w:rsidRDefault="00DC7934">
            <w:pPr>
              <w:jc w:val="left"/>
              <w:rPr>
                <w:rFonts w:ascii="仿宋_GB2312" w:eastAsia="仿宋_GB2312"/>
                <w:szCs w:val="21"/>
              </w:rPr>
            </w:pPr>
            <w:r>
              <w:rPr>
                <w:rFonts w:ascii="仿宋_GB2312" w:eastAsia="仿宋_GB2312" w:hint="eastAsia"/>
                <w:szCs w:val="21"/>
              </w:rPr>
              <w:t>本项目周期为12个月。投标供应商应在投标书中提供项目实施计划，并在中标后根据项目实际实施情况与医院一同对实施计划进行必要的调整。</w:t>
            </w:r>
          </w:p>
        </w:tc>
        <w:tc>
          <w:tcPr>
            <w:tcW w:w="1970" w:type="dxa"/>
          </w:tcPr>
          <w:p w14:paraId="25017A57" w14:textId="77777777" w:rsidR="00DC7934" w:rsidRDefault="00DC7934">
            <w:pPr>
              <w:jc w:val="left"/>
              <w:rPr>
                <w:rFonts w:ascii="仿宋_GB2312" w:eastAsia="仿宋_GB2312"/>
                <w:szCs w:val="21"/>
              </w:rPr>
            </w:pPr>
            <w:r>
              <w:rPr>
                <w:rFonts w:ascii="仿宋_GB2312" w:eastAsia="仿宋_GB2312" w:hint="eastAsia"/>
                <w:szCs w:val="21"/>
              </w:rPr>
              <w:t>★</w:t>
            </w:r>
          </w:p>
        </w:tc>
      </w:tr>
      <w:tr w:rsidR="00DC7934" w14:paraId="144710F8" w14:textId="77777777" w:rsidTr="00DC7934">
        <w:trPr>
          <w:trHeight w:val="293"/>
          <w:jc w:val="center"/>
        </w:trPr>
        <w:tc>
          <w:tcPr>
            <w:tcW w:w="2405" w:type="dxa"/>
            <w:vMerge/>
            <w:vAlign w:val="center"/>
          </w:tcPr>
          <w:p w14:paraId="358BB9E9" w14:textId="77777777" w:rsidR="00DC7934" w:rsidRDefault="00DC7934">
            <w:pPr>
              <w:jc w:val="center"/>
              <w:rPr>
                <w:rFonts w:ascii="仿宋_GB2312" w:eastAsia="仿宋_GB2312"/>
                <w:szCs w:val="21"/>
              </w:rPr>
            </w:pPr>
          </w:p>
        </w:tc>
        <w:tc>
          <w:tcPr>
            <w:tcW w:w="2126" w:type="dxa"/>
          </w:tcPr>
          <w:p w14:paraId="4C67FF2D" w14:textId="77777777" w:rsidR="00DC7934" w:rsidRDefault="00DC7934">
            <w:pPr>
              <w:jc w:val="left"/>
              <w:rPr>
                <w:rFonts w:ascii="仿宋_GB2312" w:eastAsia="仿宋_GB2312"/>
                <w:szCs w:val="21"/>
              </w:rPr>
            </w:pPr>
            <w:r>
              <w:rPr>
                <w:rFonts w:ascii="仿宋_GB2312" w:eastAsia="仿宋_GB2312" w:hint="eastAsia"/>
                <w:szCs w:val="21"/>
              </w:rPr>
              <w:t>软件维护对象</w:t>
            </w:r>
          </w:p>
        </w:tc>
        <w:tc>
          <w:tcPr>
            <w:tcW w:w="7274" w:type="dxa"/>
          </w:tcPr>
          <w:p w14:paraId="4CB551E4" w14:textId="77777777" w:rsidR="00DC7934" w:rsidRDefault="00DC7934">
            <w:pPr>
              <w:jc w:val="left"/>
              <w:rPr>
                <w:rFonts w:ascii="仿宋_GB2312" w:eastAsia="仿宋_GB2312"/>
                <w:szCs w:val="21"/>
              </w:rPr>
            </w:pPr>
            <w:r>
              <w:rPr>
                <w:rFonts w:ascii="仿宋_GB2312" w:eastAsia="仿宋_GB2312" w:hint="eastAsia"/>
                <w:szCs w:val="21"/>
              </w:rPr>
              <w:t>门诊医生站、住院医生站、临床试验、放疗电子病历、电子病历打印站、电子病历阅读器、注射预约、医技预约、临床路径、电子病历质控、接口系统等电子病历软件功能模块。</w:t>
            </w:r>
          </w:p>
        </w:tc>
        <w:tc>
          <w:tcPr>
            <w:tcW w:w="1970" w:type="dxa"/>
          </w:tcPr>
          <w:p w14:paraId="63136AEC" w14:textId="77777777" w:rsidR="00DC7934" w:rsidRDefault="00DC7934">
            <w:pPr>
              <w:jc w:val="left"/>
              <w:rPr>
                <w:rFonts w:ascii="仿宋_GB2312" w:eastAsia="仿宋_GB2312"/>
                <w:szCs w:val="21"/>
              </w:rPr>
            </w:pPr>
            <w:r>
              <w:rPr>
                <w:rFonts w:ascii="仿宋_GB2312" w:eastAsia="仿宋_GB2312" w:hint="eastAsia"/>
                <w:szCs w:val="21"/>
              </w:rPr>
              <w:t>★</w:t>
            </w:r>
          </w:p>
        </w:tc>
      </w:tr>
      <w:tr w:rsidR="00DC7934" w14:paraId="1AD8F311" w14:textId="77777777" w:rsidTr="00DC7934">
        <w:trPr>
          <w:trHeight w:val="293"/>
          <w:jc w:val="center"/>
        </w:trPr>
        <w:tc>
          <w:tcPr>
            <w:tcW w:w="2405" w:type="dxa"/>
            <w:vMerge/>
            <w:vAlign w:val="center"/>
          </w:tcPr>
          <w:p w14:paraId="0562A8A1" w14:textId="77777777" w:rsidR="00DC7934" w:rsidRDefault="00DC7934">
            <w:pPr>
              <w:jc w:val="center"/>
              <w:rPr>
                <w:rFonts w:ascii="仿宋_GB2312" w:eastAsia="仿宋_GB2312"/>
                <w:szCs w:val="21"/>
              </w:rPr>
            </w:pPr>
          </w:p>
        </w:tc>
        <w:tc>
          <w:tcPr>
            <w:tcW w:w="2126" w:type="dxa"/>
          </w:tcPr>
          <w:p w14:paraId="34EBDFC0" w14:textId="77777777" w:rsidR="00DC7934" w:rsidRDefault="00DC7934">
            <w:pPr>
              <w:jc w:val="left"/>
              <w:rPr>
                <w:rFonts w:ascii="仿宋_GB2312" w:eastAsia="仿宋_GB2312"/>
                <w:szCs w:val="21"/>
              </w:rPr>
            </w:pPr>
            <w:r>
              <w:rPr>
                <w:rFonts w:ascii="仿宋_GB2312" w:eastAsia="仿宋_GB2312" w:hint="eastAsia"/>
                <w:szCs w:val="21"/>
              </w:rPr>
              <w:t>软件维护内容</w:t>
            </w:r>
          </w:p>
        </w:tc>
        <w:tc>
          <w:tcPr>
            <w:tcW w:w="7274" w:type="dxa"/>
          </w:tcPr>
          <w:p w14:paraId="57F38DDF" w14:textId="77777777" w:rsidR="00DC7934" w:rsidRDefault="00DC7934">
            <w:pPr>
              <w:jc w:val="left"/>
              <w:rPr>
                <w:rFonts w:ascii="仿宋_GB2312" w:eastAsia="仿宋_GB2312"/>
                <w:szCs w:val="21"/>
              </w:rPr>
            </w:pPr>
            <w:r>
              <w:rPr>
                <w:rFonts w:ascii="仿宋_GB2312" w:eastAsia="仿宋_GB2312" w:hint="eastAsia"/>
                <w:szCs w:val="21"/>
              </w:rPr>
              <w:t>系统日常维护和软件功能完善及扩展性维护。</w:t>
            </w:r>
          </w:p>
        </w:tc>
        <w:tc>
          <w:tcPr>
            <w:tcW w:w="1970" w:type="dxa"/>
          </w:tcPr>
          <w:p w14:paraId="35968049" w14:textId="77777777" w:rsidR="00DC7934" w:rsidRDefault="00DC7934">
            <w:pPr>
              <w:jc w:val="left"/>
              <w:rPr>
                <w:rFonts w:ascii="仿宋_GB2312" w:eastAsia="仿宋_GB2312"/>
                <w:szCs w:val="21"/>
              </w:rPr>
            </w:pPr>
            <w:r>
              <w:rPr>
                <w:rFonts w:ascii="仿宋_GB2312" w:eastAsia="仿宋_GB2312" w:hint="eastAsia"/>
                <w:szCs w:val="21"/>
              </w:rPr>
              <w:t>★</w:t>
            </w:r>
          </w:p>
        </w:tc>
      </w:tr>
      <w:tr w:rsidR="00DC7934" w14:paraId="1D221787" w14:textId="77777777" w:rsidTr="00DC7934">
        <w:trPr>
          <w:trHeight w:val="293"/>
          <w:jc w:val="center"/>
        </w:trPr>
        <w:tc>
          <w:tcPr>
            <w:tcW w:w="2405" w:type="dxa"/>
            <w:vMerge/>
            <w:vAlign w:val="center"/>
          </w:tcPr>
          <w:p w14:paraId="0FF1A29A" w14:textId="77777777" w:rsidR="00DC7934" w:rsidRDefault="00DC7934">
            <w:pPr>
              <w:jc w:val="center"/>
              <w:rPr>
                <w:rFonts w:ascii="仿宋_GB2312" w:eastAsia="仿宋_GB2312"/>
                <w:szCs w:val="21"/>
              </w:rPr>
            </w:pPr>
          </w:p>
        </w:tc>
        <w:tc>
          <w:tcPr>
            <w:tcW w:w="2126" w:type="dxa"/>
          </w:tcPr>
          <w:p w14:paraId="43F7B61A" w14:textId="77777777" w:rsidR="00DC7934" w:rsidRDefault="00DC7934">
            <w:pPr>
              <w:jc w:val="left"/>
              <w:rPr>
                <w:rFonts w:ascii="仿宋_GB2312" w:eastAsia="仿宋_GB2312"/>
                <w:szCs w:val="21"/>
              </w:rPr>
            </w:pPr>
            <w:r>
              <w:rPr>
                <w:rFonts w:ascii="仿宋_GB2312" w:eastAsia="仿宋_GB2312" w:hint="eastAsia"/>
                <w:szCs w:val="21"/>
              </w:rPr>
              <w:t>系统日常维护内容</w:t>
            </w:r>
          </w:p>
        </w:tc>
        <w:tc>
          <w:tcPr>
            <w:tcW w:w="7274" w:type="dxa"/>
          </w:tcPr>
          <w:p w14:paraId="1111DA37" w14:textId="77777777" w:rsidR="00DC7934" w:rsidRDefault="00DC7934">
            <w:pPr>
              <w:numPr>
                <w:ilvl w:val="0"/>
                <w:numId w:val="1"/>
              </w:numPr>
              <w:jc w:val="left"/>
              <w:rPr>
                <w:rFonts w:ascii="仿宋_GB2312" w:eastAsia="仿宋_GB2312"/>
                <w:szCs w:val="21"/>
              </w:rPr>
            </w:pPr>
            <w:r>
              <w:rPr>
                <w:rFonts w:ascii="仿宋_GB2312" w:eastAsia="仿宋_GB2312" w:hint="eastAsia"/>
                <w:szCs w:val="21"/>
              </w:rPr>
              <w:t>检查系统运行状况。</w:t>
            </w:r>
          </w:p>
          <w:p w14:paraId="74ED307E" w14:textId="77777777" w:rsidR="00DC7934" w:rsidRDefault="00DC7934">
            <w:pPr>
              <w:numPr>
                <w:ilvl w:val="0"/>
                <w:numId w:val="1"/>
              </w:numPr>
              <w:jc w:val="left"/>
              <w:rPr>
                <w:rFonts w:ascii="仿宋_GB2312" w:eastAsia="仿宋_GB2312"/>
                <w:szCs w:val="21"/>
              </w:rPr>
            </w:pPr>
            <w:r>
              <w:rPr>
                <w:rFonts w:ascii="仿宋_GB2312" w:eastAsia="仿宋_GB2312" w:hint="eastAsia"/>
                <w:szCs w:val="21"/>
              </w:rPr>
              <w:t>处理用户反映的问题。</w:t>
            </w:r>
          </w:p>
          <w:p w14:paraId="4A6A3AAC" w14:textId="77777777" w:rsidR="00DC7934" w:rsidRDefault="00DC7934">
            <w:pPr>
              <w:numPr>
                <w:ilvl w:val="0"/>
                <w:numId w:val="1"/>
              </w:numPr>
              <w:jc w:val="left"/>
              <w:rPr>
                <w:rFonts w:ascii="仿宋_GB2312" w:eastAsia="仿宋_GB2312"/>
                <w:szCs w:val="21"/>
              </w:rPr>
            </w:pPr>
            <w:r>
              <w:rPr>
                <w:rFonts w:ascii="仿宋_GB2312" w:eastAsia="仿宋_GB2312" w:hint="eastAsia"/>
                <w:szCs w:val="21"/>
              </w:rPr>
              <w:t>与用户沟通交流。</w:t>
            </w:r>
          </w:p>
          <w:p w14:paraId="6859BDB6" w14:textId="77777777" w:rsidR="00DC7934" w:rsidRDefault="00DC7934">
            <w:pPr>
              <w:numPr>
                <w:ilvl w:val="0"/>
                <w:numId w:val="1"/>
              </w:numPr>
              <w:jc w:val="left"/>
              <w:rPr>
                <w:rFonts w:ascii="仿宋_GB2312" w:eastAsia="仿宋_GB2312"/>
                <w:szCs w:val="21"/>
              </w:rPr>
            </w:pPr>
            <w:r>
              <w:rPr>
                <w:rFonts w:ascii="仿宋_GB2312" w:eastAsia="仿宋_GB2312" w:hint="eastAsia"/>
                <w:szCs w:val="21"/>
              </w:rPr>
              <w:t>收集用户需求。</w:t>
            </w:r>
          </w:p>
          <w:p w14:paraId="55CFD82A" w14:textId="77777777" w:rsidR="00DC7934" w:rsidRDefault="00DC7934">
            <w:pPr>
              <w:numPr>
                <w:ilvl w:val="0"/>
                <w:numId w:val="1"/>
              </w:numPr>
              <w:jc w:val="left"/>
              <w:rPr>
                <w:rFonts w:ascii="仿宋_GB2312" w:eastAsia="仿宋_GB2312"/>
                <w:szCs w:val="21"/>
              </w:rPr>
            </w:pPr>
            <w:r>
              <w:rPr>
                <w:rFonts w:ascii="仿宋_GB2312" w:eastAsia="仿宋_GB2312" w:hint="eastAsia"/>
                <w:szCs w:val="21"/>
              </w:rPr>
              <w:t>处理各种软件系统故障。</w:t>
            </w:r>
          </w:p>
          <w:p w14:paraId="21A4B66D" w14:textId="77777777" w:rsidR="00DC7934" w:rsidRDefault="00DC7934">
            <w:pPr>
              <w:numPr>
                <w:ilvl w:val="0"/>
                <w:numId w:val="1"/>
              </w:numPr>
              <w:jc w:val="left"/>
              <w:rPr>
                <w:rFonts w:ascii="仿宋_GB2312" w:eastAsia="仿宋_GB2312"/>
                <w:szCs w:val="21"/>
              </w:rPr>
            </w:pPr>
            <w:r>
              <w:rPr>
                <w:rFonts w:ascii="仿宋_GB2312" w:eastAsia="仿宋_GB2312" w:hint="eastAsia"/>
                <w:szCs w:val="21"/>
              </w:rPr>
              <w:t>按实施计划安装软件，培训用户，更新软件，系统升级等。</w:t>
            </w:r>
          </w:p>
        </w:tc>
        <w:tc>
          <w:tcPr>
            <w:tcW w:w="1970" w:type="dxa"/>
          </w:tcPr>
          <w:p w14:paraId="46F72E0B" w14:textId="77777777" w:rsidR="00DC7934" w:rsidRDefault="00DC7934">
            <w:pPr>
              <w:jc w:val="left"/>
              <w:rPr>
                <w:rFonts w:ascii="仿宋_GB2312" w:eastAsia="仿宋_GB2312"/>
                <w:szCs w:val="21"/>
              </w:rPr>
            </w:pPr>
            <w:r>
              <w:rPr>
                <w:rFonts w:ascii="仿宋_GB2312" w:eastAsia="仿宋_GB2312" w:hint="eastAsia"/>
                <w:szCs w:val="21"/>
              </w:rPr>
              <w:t>★</w:t>
            </w:r>
          </w:p>
        </w:tc>
      </w:tr>
      <w:tr w:rsidR="00DC7934" w14:paraId="024731E9" w14:textId="77777777" w:rsidTr="00DC7934">
        <w:trPr>
          <w:trHeight w:val="293"/>
          <w:jc w:val="center"/>
        </w:trPr>
        <w:tc>
          <w:tcPr>
            <w:tcW w:w="2405" w:type="dxa"/>
            <w:vMerge/>
            <w:vAlign w:val="center"/>
          </w:tcPr>
          <w:p w14:paraId="3FED63E5" w14:textId="77777777" w:rsidR="00DC7934" w:rsidRDefault="00DC7934">
            <w:pPr>
              <w:jc w:val="center"/>
              <w:rPr>
                <w:rFonts w:ascii="仿宋_GB2312" w:eastAsia="仿宋_GB2312"/>
                <w:szCs w:val="21"/>
              </w:rPr>
            </w:pPr>
          </w:p>
        </w:tc>
        <w:tc>
          <w:tcPr>
            <w:tcW w:w="2126" w:type="dxa"/>
          </w:tcPr>
          <w:p w14:paraId="111E1778" w14:textId="77777777" w:rsidR="00DC7934" w:rsidRDefault="00DC7934">
            <w:pPr>
              <w:jc w:val="left"/>
              <w:rPr>
                <w:rFonts w:ascii="仿宋_GB2312" w:eastAsia="仿宋_GB2312"/>
                <w:szCs w:val="21"/>
              </w:rPr>
            </w:pPr>
            <w:r>
              <w:rPr>
                <w:rFonts w:ascii="仿宋_GB2312" w:eastAsia="仿宋_GB2312" w:hint="eastAsia"/>
                <w:szCs w:val="21"/>
              </w:rPr>
              <w:t>软件功能完善及扩展性维护</w:t>
            </w:r>
          </w:p>
        </w:tc>
        <w:tc>
          <w:tcPr>
            <w:tcW w:w="7274" w:type="dxa"/>
          </w:tcPr>
          <w:p w14:paraId="4A7710D0" w14:textId="77777777" w:rsidR="00DC7934" w:rsidRDefault="00DC7934">
            <w:pPr>
              <w:jc w:val="left"/>
              <w:rPr>
                <w:rFonts w:ascii="仿宋_GB2312" w:eastAsia="仿宋_GB2312"/>
                <w:szCs w:val="21"/>
              </w:rPr>
            </w:pPr>
            <w:r>
              <w:rPr>
                <w:rFonts w:ascii="仿宋_GB2312" w:eastAsia="仿宋_GB2312" w:hint="eastAsia"/>
                <w:szCs w:val="21"/>
              </w:rPr>
              <w:t>1)在医院使用上述软件及各模块中出现的程序错误，缺陷或功能不足而需对软件进行修改、完善性开发、调试及实施;</w:t>
            </w:r>
          </w:p>
          <w:p w14:paraId="54CCDA92" w14:textId="77777777" w:rsidR="00DC7934" w:rsidRDefault="00DC7934">
            <w:pPr>
              <w:jc w:val="left"/>
              <w:rPr>
                <w:rFonts w:ascii="仿宋_GB2312" w:eastAsia="仿宋_GB2312"/>
                <w:szCs w:val="21"/>
              </w:rPr>
            </w:pPr>
            <w:r>
              <w:rPr>
                <w:rFonts w:ascii="仿宋_GB2312" w:eastAsia="仿宋_GB2312" w:hint="eastAsia"/>
                <w:szCs w:val="21"/>
              </w:rPr>
              <w:t>2)根据医院业务应用调整需要、行业管理调整需要，需对上述软件及各模块功能进行完善、扩展，为此而进行的软件开发、调试及实施。</w:t>
            </w:r>
          </w:p>
        </w:tc>
        <w:tc>
          <w:tcPr>
            <w:tcW w:w="1970" w:type="dxa"/>
          </w:tcPr>
          <w:p w14:paraId="51E9F92A" w14:textId="77777777" w:rsidR="00DC7934" w:rsidRDefault="00DC7934">
            <w:pPr>
              <w:jc w:val="left"/>
              <w:rPr>
                <w:rFonts w:ascii="仿宋_GB2312" w:eastAsia="仿宋_GB2312"/>
                <w:szCs w:val="21"/>
              </w:rPr>
            </w:pPr>
            <w:r>
              <w:rPr>
                <w:rFonts w:ascii="仿宋_GB2312" w:eastAsia="仿宋_GB2312" w:hint="eastAsia"/>
                <w:szCs w:val="21"/>
              </w:rPr>
              <w:t>☆</w:t>
            </w:r>
          </w:p>
        </w:tc>
      </w:tr>
      <w:tr w:rsidR="00DC7934" w14:paraId="311A7794" w14:textId="77777777" w:rsidTr="00DC7934">
        <w:trPr>
          <w:trHeight w:val="293"/>
          <w:jc w:val="center"/>
        </w:trPr>
        <w:tc>
          <w:tcPr>
            <w:tcW w:w="2405" w:type="dxa"/>
            <w:vMerge/>
            <w:vAlign w:val="center"/>
          </w:tcPr>
          <w:p w14:paraId="005259F7" w14:textId="77777777" w:rsidR="00DC7934" w:rsidRDefault="00DC7934">
            <w:pPr>
              <w:jc w:val="center"/>
              <w:rPr>
                <w:rFonts w:ascii="仿宋_GB2312" w:eastAsia="仿宋_GB2312"/>
                <w:szCs w:val="21"/>
              </w:rPr>
            </w:pPr>
          </w:p>
        </w:tc>
        <w:tc>
          <w:tcPr>
            <w:tcW w:w="2126" w:type="dxa"/>
          </w:tcPr>
          <w:p w14:paraId="7252138C" w14:textId="77777777" w:rsidR="00DC7934" w:rsidRDefault="00DC7934">
            <w:pPr>
              <w:jc w:val="left"/>
              <w:rPr>
                <w:rFonts w:ascii="仿宋_GB2312" w:eastAsia="仿宋_GB2312"/>
                <w:szCs w:val="21"/>
              </w:rPr>
            </w:pPr>
            <w:r>
              <w:rPr>
                <w:rFonts w:ascii="仿宋_GB2312" w:eastAsia="仿宋_GB2312" w:hint="eastAsia"/>
                <w:szCs w:val="21"/>
              </w:rPr>
              <w:t>软件维护方式</w:t>
            </w:r>
          </w:p>
        </w:tc>
        <w:tc>
          <w:tcPr>
            <w:tcW w:w="7274" w:type="dxa"/>
          </w:tcPr>
          <w:p w14:paraId="51C4E940" w14:textId="77777777" w:rsidR="00DC7934" w:rsidRDefault="00DC7934">
            <w:pPr>
              <w:jc w:val="left"/>
              <w:rPr>
                <w:rFonts w:ascii="仿宋_GB2312" w:eastAsia="仿宋_GB2312"/>
                <w:szCs w:val="21"/>
              </w:rPr>
            </w:pPr>
            <w:r>
              <w:rPr>
                <w:rFonts w:ascii="仿宋_GB2312" w:eastAsia="仿宋_GB2312" w:hint="eastAsia"/>
                <w:szCs w:val="21"/>
              </w:rPr>
              <w:t>1)7X24小时电话支持服务，如电话支持无法排除故障。则需在2小时内抵达现场进行维护。</w:t>
            </w:r>
          </w:p>
        </w:tc>
        <w:tc>
          <w:tcPr>
            <w:tcW w:w="1970" w:type="dxa"/>
          </w:tcPr>
          <w:p w14:paraId="0A350E9A" w14:textId="77777777" w:rsidR="00DC7934" w:rsidRDefault="00DC7934">
            <w:pPr>
              <w:jc w:val="left"/>
              <w:rPr>
                <w:rFonts w:ascii="仿宋_GB2312" w:eastAsia="仿宋_GB2312"/>
                <w:szCs w:val="21"/>
              </w:rPr>
            </w:pPr>
            <w:r>
              <w:rPr>
                <w:rFonts w:ascii="仿宋_GB2312" w:eastAsia="仿宋_GB2312" w:hint="eastAsia"/>
                <w:szCs w:val="21"/>
              </w:rPr>
              <w:t>☆</w:t>
            </w:r>
          </w:p>
        </w:tc>
      </w:tr>
      <w:tr w:rsidR="00DC7934" w14:paraId="69C23317" w14:textId="77777777" w:rsidTr="00DC7934">
        <w:trPr>
          <w:trHeight w:val="286"/>
          <w:jc w:val="center"/>
        </w:trPr>
        <w:tc>
          <w:tcPr>
            <w:tcW w:w="2405" w:type="dxa"/>
            <w:vMerge w:val="restart"/>
            <w:vAlign w:val="center"/>
          </w:tcPr>
          <w:p w14:paraId="5F6A29A7" w14:textId="77777777" w:rsidR="00DC7934" w:rsidRDefault="00DC7934">
            <w:pPr>
              <w:jc w:val="center"/>
              <w:rPr>
                <w:rFonts w:ascii="仿宋_GB2312" w:eastAsia="仿宋_GB2312"/>
                <w:szCs w:val="21"/>
              </w:rPr>
            </w:pPr>
            <w:r>
              <w:rPr>
                <w:rFonts w:ascii="仿宋_GB2312" w:eastAsia="仿宋_GB2312" w:hint="eastAsia"/>
                <w:szCs w:val="21"/>
              </w:rPr>
              <w:t>商务参数</w:t>
            </w:r>
          </w:p>
        </w:tc>
        <w:tc>
          <w:tcPr>
            <w:tcW w:w="2126" w:type="dxa"/>
            <w:vMerge w:val="restart"/>
          </w:tcPr>
          <w:p w14:paraId="06CCDC8D" w14:textId="5296FA85" w:rsidR="00DC7934" w:rsidRDefault="00DC7934">
            <w:pPr>
              <w:jc w:val="left"/>
              <w:rPr>
                <w:rFonts w:ascii="仿宋_GB2312" w:eastAsia="仿宋_GB2312"/>
                <w:szCs w:val="21"/>
              </w:rPr>
            </w:pPr>
            <w:r>
              <w:rPr>
                <w:rFonts w:ascii="仿宋_GB2312" w:eastAsia="仿宋_GB2312" w:hint="eastAsia"/>
                <w:szCs w:val="21"/>
              </w:rPr>
              <w:t>供应商资质要求</w:t>
            </w:r>
          </w:p>
        </w:tc>
        <w:tc>
          <w:tcPr>
            <w:tcW w:w="7274" w:type="dxa"/>
          </w:tcPr>
          <w:p w14:paraId="449A1A74" w14:textId="0BB9B82C" w:rsidR="00DC7934" w:rsidRPr="00C14296" w:rsidRDefault="00DC7934" w:rsidP="00C14296">
            <w:pPr>
              <w:jc w:val="left"/>
              <w:rPr>
                <w:rFonts w:ascii="仿宋_GB2312" w:eastAsia="仿宋_GB2312"/>
                <w:szCs w:val="21"/>
              </w:rPr>
            </w:pPr>
            <w:r>
              <w:rPr>
                <w:rFonts w:ascii="仿宋_GB2312" w:eastAsia="仿宋_GB2312" w:hint="eastAsia"/>
                <w:szCs w:val="21"/>
              </w:rPr>
              <w:t>1）</w:t>
            </w:r>
            <w:r w:rsidRPr="00C14296">
              <w:rPr>
                <w:rFonts w:ascii="仿宋_GB2312" w:eastAsia="仿宋_GB2312" w:hint="eastAsia"/>
                <w:szCs w:val="21"/>
              </w:rPr>
              <w:t>具有电子认证服务许可证</w:t>
            </w:r>
          </w:p>
          <w:p w14:paraId="17B94C40" w14:textId="77777777" w:rsidR="00DC7934" w:rsidRDefault="00DC7934" w:rsidP="00C14296">
            <w:pPr>
              <w:jc w:val="left"/>
              <w:rPr>
                <w:rFonts w:ascii="仿宋_GB2312" w:eastAsia="仿宋_GB2312"/>
                <w:szCs w:val="21"/>
              </w:rPr>
            </w:pPr>
            <w:r>
              <w:rPr>
                <w:rFonts w:ascii="仿宋_GB2312" w:eastAsia="仿宋_GB2312" w:hint="eastAsia"/>
                <w:szCs w:val="21"/>
              </w:rPr>
              <w:t>2）具有</w:t>
            </w:r>
            <w:r w:rsidRPr="00C14296">
              <w:rPr>
                <w:rFonts w:ascii="仿宋_GB2312" w:eastAsia="仿宋_GB2312" w:hint="eastAsia"/>
                <w:szCs w:val="21"/>
              </w:rPr>
              <w:t>电子认证服务使用密码许可证</w:t>
            </w:r>
          </w:p>
          <w:p w14:paraId="7C35C62A" w14:textId="2477AB2E" w:rsidR="00DC7934" w:rsidRPr="00C25112" w:rsidRDefault="00DC7934" w:rsidP="00C14296">
            <w:pPr>
              <w:jc w:val="left"/>
              <w:rPr>
                <w:rFonts w:ascii="仿宋_GB2312" w:eastAsia="仿宋_GB2312"/>
                <w:szCs w:val="21"/>
              </w:rPr>
            </w:pPr>
            <w:r>
              <w:rPr>
                <w:rFonts w:ascii="宋体" w:hAnsi="宋体" w:cs="宋体" w:hint="eastAsia"/>
                <w:bCs/>
                <w:color w:val="000000" w:themeColor="text1"/>
                <w:szCs w:val="21"/>
              </w:rPr>
              <w:t>3）电子认证服务</w:t>
            </w:r>
            <w:r w:rsidRPr="007948A4">
              <w:rPr>
                <w:rFonts w:ascii="宋体" w:hAnsi="宋体" w:cs="宋体" w:hint="eastAsia"/>
                <w:bCs/>
                <w:color w:val="000000" w:themeColor="text1"/>
                <w:szCs w:val="21"/>
              </w:rPr>
              <w:t>通过国家</w:t>
            </w:r>
            <w:proofErr w:type="gramStart"/>
            <w:r w:rsidRPr="007948A4">
              <w:rPr>
                <w:rFonts w:ascii="宋体" w:hAnsi="宋体" w:cs="宋体" w:hint="eastAsia"/>
                <w:bCs/>
                <w:color w:val="000000" w:themeColor="text1"/>
                <w:szCs w:val="21"/>
              </w:rPr>
              <w:t>卫健委的</w:t>
            </w:r>
            <w:proofErr w:type="gramEnd"/>
            <w:r w:rsidRPr="007948A4">
              <w:rPr>
                <w:rFonts w:ascii="宋体" w:hAnsi="宋体" w:cs="宋体" w:hint="eastAsia"/>
                <w:bCs/>
                <w:color w:val="000000" w:themeColor="text1"/>
                <w:szCs w:val="21"/>
              </w:rPr>
              <w:t>评审、测试</w:t>
            </w:r>
          </w:p>
        </w:tc>
        <w:tc>
          <w:tcPr>
            <w:tcW w:w="1970" w:type="dxa"/>
          </w:tcPr>
          <w:p w14:paraId="36003B42" w14:textId="7475A3EB" w:rsidR="00DC7934" w:rsidRDefault="00DC7934">
            <w:pPr>
              <w:jc w:val="left"/>
              <w:rPr>
                <w:rFonts w:ascii="仿宋_GB2312" w:eastAsia="仿宋_GB2312"/>
                <w:szCs w:val="21"/>
              </w:rPr>
            </w:pPr>
            <w:r>
              <w:rPr>
                <w:rFonts w:ascii="仿宋_GB2312" w:eastAsia="仿宋_GB2312" w:hint="eastAsia"/>
                <w:sz w:val="20"/>
                <w:szCs w:val="28"/>
              </w:rPr>
              <w:t>★</w:t>
            </w:r>
          </w:p>
        </w:tc>
      </w:tr>
      <w:tr w:rsidR="00DC7934" w14:paraId="6B0A97C6" w14:textId="77777777" w:rsidTr="00DC7934">
        <w:trPr>
          <w:trHeight w:val="286"/>
          <w:jc w:val="center"/>
        </w:trPr>
        <w:tc>
          <w:tcPr>
            <w:tcW w:w="2405" w:type="dxa"/>
            <w:vMerge/>
            <w:vAlign w:val="center"/>
          </w:tcPr>
          <w:p w14:paraId="4F14F3A6" w14:textId="77777777" w:rsidR="00DC7934" w:rsidRDefault="00DC7934">
            <w:pPr>
              <w:jc w:val="center"/>
              <w:rPr>
                <w:rFonts w:ascii="仿宋_GB2312" w:eastAsia="仿宋_GB2312"/>
                <w:szCs w:val="21"/>
              </w:rPr>
            </w:pPr>
          </w:p>
        </w:tc>
        <w:tc>
          <w:tcPr>
            <w:tcW w:w="2126" w:type="dxa"/>
            <w:vMerge/>
          </w:tcPr>
          <w:p w14:paraId="71D4099C" w14:textId="77777777" w:rsidR="00DC7934" w:rsidRDefault="00DC7934">
            <w:pPr>
              <w:jc w:val="left"/>
              <w:rPr>
                <w:rFonts w:ascii="仿宋_GB2312" w:eastAsia="仿宋_GB2312"/>
                <w:szCs w:val="21"/>
              </w:rPr>
            </w:pPr>
          </w:p>
        </w:tc>
        <w:tc>
          <w:tcPr>
            <w:tcW w:w="7274" w:type="dxa"/>
          </w:tcPr>
          <w:p w14:paraId="639E05DA" w14:textId="6853B2E2" w:rsidR="00DC7934" w:rsidRDefault="00DC7934" w:rsidP="00955F11">
            <w:pPr>
              <w:jc w:val="left"/>
              <w:rPr>
                <w:rFonts w:ascii="仿宋_GB2312" w:eastAsia="仿宋_GB2312"/>
                <w:szCs w:val="21"/>
              </w:rPr>
            </w:pPr>
            <w:r>
              <w:rPr>
                <w:rFonts w:ascii="仿宋_GB2312" w:eastAsia="仿宋_GB2312"/>
                <w:szCs w:val="21"/>
              </w:rPr>
              <w:t>1</w:t>
            </w:r>
            <w:r>
              <w:rPr>
                <w:rFonts w:ascii="仿宋_GB2312" w:eastAsia="仿宋_GB2312" w:hint="eastAsia"/>
                <w:szCs w:val="21"/>
              </w:rPr>
              <w:t>）具有</w:t>
            </w:r>
            <w:r w:rsidRPr="00C14296">
              <w:rPr>
                <w:rFonts w:ascii="仿宋_GB2312" w:eastAsia="仿宋_GB2312" w:hint="eastAsia"/>
                <w:szCs w:val="21"/>
              </w:rPr>
              <w:t>ISO9001</w:t>
            </w:r>
            <w:r>
              <w:rPr>
                <w:rFonts w:ascii="仿宋_GB2312" w:eastAsia="仿宋_GB2312" w:hint="eastAsia"/>
                <w:szCs w:val="21"/>
              </w:rPr>
              <w:t>质量管理体系认证</w:t>
            </w:r>
          </w:p>
          <w:p w14:paraId="4053701C" w14:textId="6E0266BC" w:rsidR="00DC7934" w:rsidRDefault="00DC7934" w:rsidP="00955F11">
            <w:pPr>
              <w:jc w:val="left"/>
              <w:rPr>
                <w:rFonts w:ascii="仿宋_GB2312" w:eastAsia="仿宋_GB2312"/>
                <w:szCs w:val="21"/>
              </w:rPr>
            </w:pPr>
            <w:r>
              <w:rPr>
                <w:rFonts w:ascii="仿宋_GB2312" w:eastAsia="仿宋_GB2312"/>
                <w:szCs w:val="21"/>
              </w:rPr>
              <w:t>2</w:t>
            </w:r>
            <w:r>
              <w:rPr>
                <w:rFonts w:ascii="仿宋_GB2312" w:eastAsia="仿宋_GB2312" w:hint="eastAsia"/>
                <w:szCs w:val="21"/>
              </w:rPr>
              <w:t>）具有C</w:t>
            </w:r>
            <w:r>
              <w:rPr>
                <w:rFonts w:ascii="仿宋_GB2312" w:eastAsia="仿宋_GB2312"/>
                <w:szCs w:val="21"/>
              </w:rPr>
              <w:t>MMI DEV/3</w:t>
            </w:r>
            <w:r>
              <w:rPr>
                <w:rFonts w:ascii="仿宋_GB2312" w:eastAsia="仿宋_GB2312" w:hint="eastAsia"/>
                <w:szCs w:val="21"/>
              </w:rPr>
              <w:t>级及以上认证</w:t>
            </w:r>
          </w:p>
          <w:p w14:paraId="5C00BBEF" w14:textId="6D2C23F1" w:rsidR="00DC7934" w:rsidRDefault="00DC7934" w:rsidP="00955F11">
            <w:pPr>
              <w:jc w:val="left"/>
              <w:rPr>
                <w:rFonts w:ascii="仿宋_GB2312" w:eastAsia="仿宋_GB2312"/>
                <w:sz w:val="20"/>
                <w:szCs w:val="28"/>
              </w:rPr>
            </w:pPr>
            <w:r>
              <w:rPr>
                <w:rFonts w:ascii="仿宋_GB2312" w:eastAsia="仿宋_GB2312"/>
                <w:szCs w:val="21"/>
              </w:rPr>
              <w:t>3</w:t>
            </w:r>
            <w:r>
              <w:rPr>
                <w:rFonts w:ascii="仿宋_GB2312" w:eastAsia="仿宋_GB2312" w:hint="eastAsia"/>
                <w:szCs w:val="21"/>
              </w:rPr>
              <w:t>）</w:t>
            </w:r>
            <w:r>
              <w:rPr>
                <w:rFonts w:ascii="仿宋_GB2312" w:eastAsia="仿宋_GB2312" w:hint="eastAsia"/>
                <w:sz w:val="20"/>
                <w:szCs w:val="28"/>
              </w:rPr>
              <w:t>具有</w:t>
            </w:r>
            <w:r w:rsidRPr="006C69E4">
              <w:rPr>
                <w:rFonts w:ascii="仿宋_GB2312" w:eastAsia="仿宋_GB2312" w:hint="eastAsia"/>
                <w:sz w:val="20"/>
                <w:szCs w:val="28"/>
              </w:rPr>
              <w:t>ISO/IEC20000-1:2018信息技术服务管理体系</w:t>
            </w:r>
            <w:r>
              <w:rPr>
                <w:rFonts w:ascii="仿宋_GB2312" w:eastAsia="仿宋_GB2312" w:hint="eastAsia"/>
                <w:sz w:val="20"/>
                <w:szCs w:val="28"/>
              </w:rPr>
              <w:t>认证</w:t>
            </w:r>
          </w:p>
          <w:p w14:paraId="2336B0E5" w14:textId="516BD940" w:rsidR="00DC7934" w:rsidRDefault="00DC7934" w:rsidP="00955F11">
            <w:pPr>
              <w:jc w:val="left"/>
              <w:rPr>
                <w:rFonts w:ascii="仿宋_GB2312" w:eastAsia="仿宋_GB2312"/>
                <w:sz w:val="20"/>
                <w:szCs w:val="28"/>
              </w:rPr>
            </w:pPr>
            <w:r>
              <w:rPr>
                <w:rFonts w:ascii="仿宋_GB2312" w:eastAsia="仿宋_GB2312"/>
                <w:szCs w:val="21"/>
              </w:rPr>
              <w:t>4</w:t>
            </w:r>
            <w:r>
              <w:rPr>
                <w:rFonts w:ascii="仿宋_GB2312" w:eastAsia="仿宋_GB2312" w:hint="eastAsia"/>
                <w:szCs w:val="21"/>
              </w:rPr>
              <w:t>）</w:t>
            </w:r>
            <w:r w:rsidRPr="00C25112">
              <w:rPr>
                <w:rFonts w:ascii="仿宋_GB2312" w:eastAsia="仿宋_GB2312" w:hint="eastAsia"/>
                <w:sz w:val="20"/>
                <w:szCs w:val="28"/>
              </w:rPr>
              <w:t>ISO/IEC27001:2013信息安全管理体系</w:t>
            </w:r>
          </w:p>
          <w:p w14:paraId="042CF858" w14:textId="317A3A1A" w:rsidR="00DC7934" w:rsidRDefault="00DC7934" w:rsidP="00955F11">
            <w:pPr>
              <w:jc w:val="left"/>
              <w:rPr>
                <w:rFonts w:ascii="仿宋_GB2312" w:eastAsia="仿宋_GB2312"/>
                <w:szCs w:val="28"/>
              </w:rPr>
            </w:pPr>
            <w:r>
              <w:rPr>
                <w:rFonts w:ascii="仿宋_GB2312" w:eastAsia="仿宋_GB2312"/>
                <w:szCs w:val="28"/>
              </w:rPr>
              <w:lastRenderedPageBreak/>
              <w:t>5</w:t>
            </w:r>
            <w:r>
              <w:rPr>
                <w:rFonts w:ascii="仿宋_GB2312" w:eastAsia="仿宋_GB2312" w:hint="eastAsia"/>
                <w:szCs w:val="28"/>
              </w:rPr>
              <w:t>）</w:t>
            </w:r>
            <w:r w:rsidRPr="00492EED">
              <w:rPr>
                <w:rFonts w:ascii="仿宋_GB2312" w:eastAsia="仿宋_GB2312" w:hint="eastAsia"/>
                <w:szCs w:val="28"/>
              </w:rPr>
              <w:t>ISO/IEC27701:2019隐私信息管理体系</w:t>
            </w:r>
            <w:r>
              <w:rPr>
                <w:rFonts w:ascii="仿宋_GB2312" w:eastAsia="仿宋_GB2312" w:hint="eastAsia"/>
                <w:szCs w:val="28"/>
              </w:rPr>
              <w:t>认证</w:t>
            </w:r>
          </w:p>
          <w:p w14:paraId="4C3FEF75" w14:textId="3913C6B8" w:rsidR="00DC7934" w:rsidRDefault="00DC7934" w:rsidP="00955F11">
            <w:pPr>
              <w:jc w:val="left"/>
              <w:rPr>
                <w:rFonts w:ascii="仿宋_GB2312" w:eastAsia="仿宋_GB2312"/>
                <w:szCs w:val="28"/>
              </w:rPr>
            </w:pPr>
            <w:r>
              <w:rPr>
                <w:rFonts w:ascii="仿宋_GB2312" w:eastAsia="仿宋_GB2312"/>
                <w:szCs w:val="28"/>
              </w:rPr>
              <w:t>6</w:t>
            </w:r>
            <w:r>
              <w:rPr>
                <w:rFonts w:ascii="仿宋_GB2312" w:eastAsia="仿宋_GB2312" w:hint="eastAsia"/>
                <w:szCs w:val="28"/>
              </w:rPr>
              <w:t>）</w:t>
            </w:r>
            <w:r w:rsidRPr="00C25112">
              <w:rPr>
                <w:rFonts w:ascii="仿宋_GB2312" w:eastAsia="仿宋_GB2312" w:hint="eastAsia"/>
                <w:szCs w:val="28"/>
              </w:rPr>
              <w:t>信息系统安全集成服务资质二级</w:t>
            </w:r>
          </w:p>
          <w:p w14:paraId="4BD22AC7" w14:textId="46BB616D" w:rsidR="00DC7934" w:rsidRDefault="00DC7934" w:rsidP="00955F11">
            <w:pPr>
              <w:jc w:val="left"/>
              <w:rPr>
                <w:rFonts w:ascii="仿宋_GB2312" w:eastAsia="仿宋_GB2312"/>
                <w:szCs w:val="21"/>
              </w:rPr>
            </w:pPr>
            <w:r>
              <w:rPr>
                <w:rFonts w:ascii="仿宋_GB2312" w:eastAsia="仿宋_GB2312"/>
                <w:szCs w:val="28"/>
              </w:rPr>
              <w:t>7</w:t>
            </w:r>
            <w:r>
              <w:rPr>
                <w:rFonts w:ascii="仿宋_GB2312" w:eastAsia="仿宋_GB2312" w:hint="eastAsia"/>
                <w:szCs w:val="28"/>
              </w:rPr>
              <w:t>）</w:t>
            </w:r>
            <w:r w:rsidRPr="00C25112">
              <w:rPr>
                <w:rFonts w:ascii="仿宋_GB2312" w:eastAsia="仿宋_GB2312" w:hint="eastAsia"/>
                <w:szCs w:val="21"/>
              </w:rPr>
              <w:t>信息系统</w:t>
            </w:r>
            <w:proofErr w:type="gramStart"/>
            <w:r w:rsidRPr="00C25112">
              <w:rPr>
                <w:rFonts w:ascii="仿宋_GB2312" w:eastAsia="仿宋_GB2312" w:hint="eastAsia"/>
                <w:szCs w:val="21"/>
              </w:rPr>
              <w:t>安全运</w:t>
            </w:r>
            <w:proofErr w:type="gramEnd"/>
            <w:r w:rsidRPr="00C25112">
              <w:rPr>
                <w:rFonts w:ascii="仿宋_GB2312" w:eastAsia="仿宋_GB2312" w:hint="eastAsia"/>
                <w:szCs w:val="21"/>
              </w:rPr>
              <w:t>维服务资质二级</w:t>
            </w:r>
          </w:p>
          <w:p w14:paraId="6E818B7F" w14:textId="1D95719C" w:rsidR="00DC7934" w:rsidRDefault="00DC7934" w:rsidP="00955F11">
            <w:pPr>
              <w:jc w:val="left"/>
              <w:rPr>
                <w:rFonts w:ascii="仿宋_GB2312" w:eastAsia="仿宋_GB2312"/>
                <w:szCs w:val="21"/>
              </w:rPr>
            </w:pPr>
            <w:r>
              <w:rPr>
                <w:rFonts w:ascii="仿宋_GB2312" w:eastAsia="仿宋_GB2312"/>
                <w:szCs w:val="28"/>
              </w:rPr>
              <w:t>8</w:t>
            </w:r>
            <w:r>
              <w:rPr>
                <w:rFonts w:ascii="仿宋_GB2312" w:eastAsia="仿宋_GB2312" w:hint="eastAsia"/>
                <w:szCs w:val="28"/>
              </w:rPr>
              <w:t>）</w:t>
            </w:r>
            <w:r>
              <w:rPr>
                <w:rFonts w:ascii="仿宋_GB2312" w:eastAsia="仿宋_GB2312" w:hint="eastAsia"/>
                <w:szCs w:val="21"/>
              </w:rPr>
              <w:t>信息系统建设和服务能力等级证书2级</w:t>
            </w:r>
          </w:p>
        </w:tc>
        <w:tc>
          <w:tcPr>
            <w:tcW w:w="1970" w:type="dxa"/>
          </w:tcPr>
          <w:p w14:paraId="7AD181A4" w14:textId="7CCAD0D0" w:rsidR="00DC7934" w:rsidRDefault="00DC7934">
            <w:pPr>
              <w:jc w:val="left"/>
              <w:rPr>
                <w:rFonts w:ascii="仿宋_GB2312" w:eastAsia="仿宋_GB2312"/>
                <w:szCs w:val="21"/>
              </w:rPr>
            </w:pPr>
            <w:r>
              <w:rPr>
                <w:rFonts w:ascii="仿宋_GB2312" w:eastAsia="仿宋_GB2312" w:hint="eastAsia"/>
                <w:sz w:val="20"/>
                <w:szCs w:val="28"/>
              </w:rPr>
              <w:lastRenderedPageBreak/>
              <w:t>☆</w:t>
            </w:r>
          </w:p>
        </w:tc>
      </w:tr>
      <w:tr w:rsidR="00DC7934" w14:paraId="40D02E6F" w14:textId="77777777" w:rsidTr="00DC7934">
        <w:trPr>
          <w:trHeight w:val="286"/>
          <w:jc w:val="center"/>
        </w:trPr>
        <w:tc>
          <w:tcPr>
            <w:tcW w:w="2405" w:type="dxa"/>
            <w:vMerge/>
            <w:vAlign w:val="center"/>
          </w:tcPr>
          <w:p w14:paraId="5A2EEC5E" w14:textId="77777777" w:rsidR="00DC7934" w:rsidRDefault="00DC7934">
            <w:pPr>
              <w:jc w:val="center"/>
              <w:rPr>
                <w:rFonts w:ascii="仿宋_GB2312" w:eastAsia="仿宋_GB2312"/>
                <w:szCs w:val="21"/>
              </w:rPr>
            </w:pPr>
          </w:p>
        </w:tc>
        <w:tc>
          <w:tcPr>
            <w:tcW w:w="2126" w:type="dxa"/>
            <w:vMerge w:val="restart"/>
          </w:tcPr>
          <w:p w14:paraId="552ECB62" w14:textId="32134D98" w:rsidR="00DC7934" w:rsidRDefault="00DC7934">
            <w:pPr>
              <w:jc w:val="left"/>
              <w:rPr>
                <w:rFonts w:ascii="仿宋_GB2312" w:eastAsia="仿宋_GB2312"/>
                <w:szCs w:val="21"/>
              </w:rPr>
            </w:pPr>
            <w:r>
              <w:rPr>
                <w:rFonts w:ascii="仿宋_GB2312" w:eastAsia="仿宋_GB2312" w:hint="eastAsia"/>
                <w:szCs w:val="21"/>
              </w:rPr>
              <w:t>服务团队资质要求</w:t>
            </w:r>
          </w:p>
        </w:tc>
        <w:tc>
          <w:tcPr>
            <w:tcW w:w="7274" w:type="dxa"/>
          </w:tcPr>
          <w:p w14:paraId="6C7787C6" w14:textId="2AB177C8" w:rsidR="00DC7934" w:rsidRDefault="00DC7934" w:rsidP="005233B5">
            <w:pPr>
              <w:jc w:val="left"/>
              <w:rPr>
                <w:rFonts w:ascii="Arial" w:hAnsi="Arial" w:cs="Arial"/>
                <w:color w:val="333333"/>
                <w:sz w:val="20"/>
                <w:szCs w:val="20"/>
                <w:shd w:val="clear" w:color="auto" w:fill="FFFFFF"/>
              </w:rPr>
            </w:pPr>
            <w:r>
              <w:rPr>
                <w:rFonts w:ascii="仿宋_GB2312" w:eastAsia="仿宋_GB2312"/>
                <w:szCs w:val="21"/>
              </w:rPr>
              <w:t>1</w:t>
            </w:r>
            <w:r>
              <w:rPr>
                <w:rFonts w:ascii="仿宋_GB2312" w:eastAsia="仿宋_GB2312" w:hint="eastAsia"/>
                <w:szCs w:val="21"/>
              </w:rPr>
              <w:t>）服务团队具有</w:t>
            </w:r>
            <w:r>
              <w:rPr>
                <w:rFonts w:ascii="Arial" w:hAnsi="Arial" w:cs="Arial"/>
                <w:color w:val="333333"/>
                <w:sz w:val="20"/>
                <w:szCs w:val="20"/>
                <w:shd w:val="clear" w:color="auto" w:fill="FFFFFF"/>
              </w:rPr>
              <w:t>项目管理专业人员资格认证</w:t>
            </w:r>
            <w:r>
              <w:rPr>
                <w:rFonts w:ascii="Arial" w:hAnsi="Arial" w:cs="Arial" w:hint="eastAsia"/>
                <w:color w:val="333333"/>
                <w:sz w:val="20"/>
                <w:szCs w:val="20"/>
                <w:shd w:val="clear" w:color="auto" w:fill="FFFFFF"/>
              </w:rPr>
              <w:t>（</w:t>
            </w:r>
            <w:r>
              <w:rPr>
                <w:rFonts w:ascii="Arial" w:hAnsi="Arial" w:cs="Arial" w:hint="eastAsia"/>
                <w:color w:val="333333"/>
                <w:sz w:val="20"/>
                <w:szCs w:val="20"/>
                <w:shd w:val="clear" w:color="auto" w:fill="FFFFFF"/>
              </w:rPr>
              <w:t>P</w:t>
            </w:r>
            <w:r>
              <w:rPr>
                <w:rFonts w:ascii="Arial" w:hAnsi="Arial" w:cs="Arial"/>
                <w:color w:val="333333"/>
                <w:sz w:val="20"/>
                <w:szCs w:val="20"/>
                <w:shd w:val="clear" w:color="auto" w:fill="FFFFFF"/>
              </w:rPr>
              <w:t>MP</w:t>
            </w:r>
            <w:r>
              <w:rPr>
                <w:rFonts w:ascii="Arial" w:hAnsi="Arial" w:cs="Arial" w:hint="eastAsia"/>
                <w:color w:val="333333"/>
                <w:sz w:val="20"/>
                <w:szCs w:val="20"/>
                <w:shd w:val="clear" w:color="auto" w:fill="FFFFFF"/>
              </w:rPr>
              <w:t>认证）</w:t>
            </w:r>
          </w:p>
          <w:p w14:paraId="2F963556" w14:textId="67FB541A" w:rsidR="00DC7934" w:rsidRPr="00F34EFD" w:rsidRDefault="00DC7934" w:rsidP="00F34EFD">
            <w:pPr>
              <w:jc w:val="left"/>
              <w:rPr>
                <w:rFonts w:ascii="仿宋_GB2312" w:eastAsia="仿宋_GB2312"/>
                <w:szCs w:val="21"/>
              </w:rPr>
            </w:pPr>
            <w:r>
              <w:rPr>
                <w:rFonts w:ascii="仿宋_GB2312" w:eastAsia="仿宋_GB2312"/>
                <w:szCs w:val="21"/>
              </w:rPr>
              <w:t>2</w:t>
            </w:r>
            <w:r>
              <w:rPr>
                <w:rFonts w:ascii="仿宋_GB2312" w:eastAsia="仿宋_GB2312" w:hint="eastAsia"/>
                <w:szCs w:val="21"/>
              </w:rPr>
              <w:t>）服务团队具有</w:t>
            </w:r>
            <w:r w:rsidRPr="00F34EFD">
              <w:rPr>
                <w:rFonts w:ascii="仿宋_GB2312" w:eastAsia="仿宋_GB2312" w:hint="eastAsia"/>
                <w:szCs w:val="21"/>
              </w:rPr>
              <w:t>高级工程师</w:t>
            </w:r>
            <w:r>
              <w:rPr>
                <w:rFonts w:ascii="仿宋_GB2312" w:eastAsia="仿宋_GB2312" w:hint="eastAsia"/>
                <w:szCs w:val="21"/>
              </w:rPr>
              <w:t>，中级工程师等职称</w:t>
            </w:r>
          </w:p>
          <w:p w14:paraId="4789334F" w14:textId="30FD3EBC" w:rsidR="00DC7934" w:rsidRDefault="00DC7934" w:rsidP="00F34EFD">
            <w:pPr>
              <w:jc w:val="left"/>
              <w:rPr>
                <w:rFonts w:ascii="仿宋_GB2312" w:eastAsia="仿宋_GB2312"/>
                <w:szCs w:val="21"/>
              </w:rPr>
            </w:pPr>
            <w:r>
              <w:rPr>
                <w:rFonts w:ascii="仿宋_GB2312" w:eastAsia="仿宋_GB2312"/>
                <w:szCs w:val="21"/>
              </w:rPr>
              <w:t>3</w:t>
            </w:r>
            <w:r>
              <w:rPr>
                <w:rFonts w:ascii="仿宋_GB2312" w:eastAsia="仿宋_GB2312" w:hint="eastAsia"/>
                <w:szCs w:val="21"/>
              </w:rPr>
              <w:t>）服务团队具有</w:t>
            </w:r>
            <w:r w:rsidRPr="00492EED">
              <w:rPr>
                <w:rFonts w:ascii="仿宋_GB2312" w:eastAsia="仿宋_GB2312"/>
                <w:szCs w:val="21"/>
              </w:rPr>
              <w:t>注册信息安全专业人员</w:t>
            </w:r>
            <w:r>
              <w:rPr>
                <w:rFonts w:ascii="仿宋_GB2312" w:eastAsia="仿宋_GB2312" w:hint="eastAsia"/>
                <w:szCs w:val="21"/>
              </w:rPr>
              <w:t>认证（C</w:t>
            </w:r>
            <w:r>
              <w:rPr>
                <w:rFonts w:ascii="仿宋_GB2312" w:eastAsia="仿宋_GB2312"/>
                <w:szCs w:val="21"/>
              </w:rPr>
              <w:t>ISP</w:t>
            </w:r>
            <w:r>
              <w:rPr>
                <w:rFonts w:ascii="仿宋_GB2312" w:eastAsia="仿宋_GB2312" w:hint="eastAsia"/>
                <w:szCs w:val="21"/>
              </w:rPr>
              <w:t>认证）</w:t>
            </w:r>
          </w:p>
          <w:p w14:paraId="15C6DE38" w14:textId="7E5C6F23" w:rsidR="00DC7934" w:rsidRDefault="00DC7934" w:rsidP="00F34EFD">
            <w:pPr>
              <w:jc w:val="left"/>
              <w:rPr>
                <w:rFonts w:ascii="仿宋_GB2312" w:eastAsia="仿宋_GB2312"/>
                <w:szCs w:val="21"/>
              </w:rPr>
            </w:pPr>
            <w:r>
              <w:rPr>
                <w:rFonts w:ascii="仿宋_GB2312" w:eastAsia="仿宋_GB2312"/>
                <w:szCs w:val="21"/>
              </w:rPr>
              <w:t>4</w:t>
            </w:r>
            <w:r>
              <w:rPr>
                <w:rFonts w:ascii="仿宋_GB2312" w:eastAsia="仿宋_GB2312" w:hint="eastAsia"/>
                <w:szCs w:val="21"/>
              </w:rPr>
              <w:t>）服务团队具有</w:t>
            </w:r>
            <w:r>
              <w:rPr>
                <w:rFonts w:ascii="Arial" w:hAnsi="Arial" w:cs="Arial"/>
                <w:color w:val="333333"/>
                <w:sz w:val="20"/>
                <w:szCs w:val="20"/>
                <w:shd w:val="clear" w:color="auto" w:fill="FFFFFF"/>
              </w:rPr>
              <w:t>信息系统安全专业</w:t>
            </w:r>
            <w:r>
              <w:rPr>
                <w:rFonts w:ascii="Arial" w:hAnsi="Arial" w:cs="Arial" w:hint="eastAsia"/>
                <w:color w:val="333333"/>
                <w:sz w:val="20"/>
                <w:szCs w:val="20"/>
                <w:shd w:val="clear" w:color="auto" w:fill="FFFFFF"/>
              </w:rPr>
              <w:t>认证（</w:t>
            </w:r>
            <w:r>
              <w:rPr>
                <w:rFonts w:ascii="仿宋_GB2312" w:eastAsia="仿宋_GB2312" w:hint="eastAsia"/>
                <w:szCs w:val="21"/>
              </w:rPr>
              <w:t>C</w:t>
            </w:r>
            <w:r>
              <w:rPr>
                <w:rFonts w:ascii="仿宋_GB2312" w:eastAsia="仿宋_GB2312"/>
                <w:szCs w:val="21"/>
              </w:rPr>
              <w:t>ISSP</w:t>
            </w:r>
            <w:r>
              <w:rPr>
                <w:rFonts w:ascii="仿宋_GB2312" w:eastAsia="仿宋_GB2312" w:hint="eastAsia"/>
                <w:szCs w:val="21"/>
              </w:rPr>
              <w:t>认证</w:t>
            </w:r>
            <w:r>
              <w:rPr>
                <w:rFonts w:ascii="Arial" w:hAnsi="Arial" w:cs="Arial" w:hint="eastAsia"/>
                <w:color w:val="333333"/>
                <w:sz w:val="20"/>
                <w:szCs w:val="20"/>
                <w:shd w:val="clear" w:color="auto" w:fill="FFFFFF"/>
              </w:rPr>
              <w:t>）</w:t>
            </w:r>
          </w:p>
          <w:p w14:paraId="067A3B1E" w14:textId="3B207E70" w:rsidR="00DC7934" w:rsidRDefault="00DC7934" w:rsidP="00F34EFD">
            <w:pPr>
              <w:jc w:val="left"/>
              <w:rPr>
                <w:rFonts w:ascii="Arial" w:hAnsi="Arial" w:cs="Arial"/>
                <w:color w:val="333333"/>
                <w:sz w:val="20"/>
                <w:szCs w:val="20"/>
                <w:shd w:val="clear" w:color="auto" w:fill="FFFFFF"/>
              </w:rPr>
            </w:pPr>
            <w:r w:rsidRPr="005233B5">
              <w:rPr>
                <w:rFonts w:ascii="仿宋_GB2312" w:eastAsia="仿宋_GB2312"/>
                <w:szCs w:val="21"/>
              </w:rPr>
              <w:t>5</w:t>
            </w:r>
            <w:r w:rsidRPr="005233B5">
              <w:rPr>
                <w:rFonts w:ascii="仿宋_GB2312" w:eastAsia="仿宋_GB2312" w:hint="eastAsia"/>
                <w:szCs w:val="21"/>
              </w:rPr>
              <w:t>）</w:t>
            </w:r>
            <w:r>
              <w:rPr>
                <w:rFonts w:ascii="仿宋_GB2312" w:eastAsia="仿宋_GB2312" w:hint="eastAsia"/>
                <w:szCs w:val="21"/>
              </w:rPr>
              <w:t>服务团队具有</w:t>
            </w:r>
            <w:r>
              <w:rPr>
                <w:rFonts w:ascii="Arial" w:hAnsi="Arial" w:cs="Arial"/>
                <w:color w:val="333333"/>
                <w:sz w:val="20"/>
                <w:szCs w:val="20"/>
                <w:shd w:val="clear" w:color="auto" w:fill="FFFFFF"/>
              </w:rPr>
              <w:t>信息安全保障人员</w:t>
            </w:r>
            <w:r>
              <w:rPr>
                <w:rFonts w:ascii="Arial" w:hAnsi="Arial" w:cs="Arial" w:hint="eastAsia"/>
                <w:color w:val="333333"/>
                <w:sz w:val="20"/>
                <w:szCs w:val="20"/>
                <w:shd w:val="clear" w:color="auto" w:fill="FFFFFF"/>
              </w:rPr>
              <w:t>认证（</w:t>
            </w:r>
            <w:r w:rsidRPr="005233B5">
              <w:rPr>
                <w:rFonts w:ascii="Arial" w:hAnsi="Arial" w:cs="Arial"/>
                <w:color w:val="333333"/>
                <w:sz w:val="20"/>
                <w:szCs w:val="20"/>
                <w:shd w:val="clear" w:color="auto" w:fill="FFFFFF"/>
              </w:rPr>
              <w:t>CISAW</w:t>
            </w:r>
            <w:r>
              <w:rPr>
                <w:rFonts w:ascii="Arial" w:hAnsi="Arial" w:cs="Arial"/>
                <w:color w:val="333333"/>
                <w:sz w:val="20"/>
                <w:szCs w:val="20"/>
                <w:shd w:val="clear" w:color="auto" w:fill="FFFFFF"/>
              </w:rPr>
              <w:t>认证</w:t>
            </w:r>
            <w:r>
              <w:rPr>
                <w:rFonts w:ascii="Arial" w:hAnsi="Arial" w:cs="Arial" w:hint="eastAsia"/>
                <w:color w:val="333333"/>
                <w:sz w:val="20"/>
                <w:szCs w:val="20"/>
                <w:shd w:val="clear" w:color="auto" w:fill="FFFFFF"/>
              </w:rPr>
              <w:t>）</w:t>
            </w:r>
          </w:p>
          <w:p w14:paraId="3AE87BA0" w14:textId="689F57BE" w:rsidR="00DC7934" w:rsidRDefault="00DC7934" w:rsidP="00F34EFD">
            <w:pPr>
              <w:jc w:val="left"/>
              <w:rPr>
                <w:rFonts w:ascii="Arial" w:hAnsi="Arial" w:cs="Arial"/>
                <w:color w:val="333333"/>
                <w:sz w:val="20"/>
                <w:szCs w:val="20"/>
                <w:shd w:val="clear" w:color="auto" w:fill="FFFFFF"/>
              </w:rPr>
            </w:pPr>
            <w:r>
              <w:rPr>
                <w:rFonts w:ascii="仿宋_GB2312" w:eastAsia="仿宋_GB2312" w:hint="eastAsia"/>
                <w:szCs w:val="21"/>
              </w:rPr>
              <w:t>6）服务团队具有</w:t>
            </w:r>
            <w:r>
              <w:rPr>
                <w:rFonts w:ascii="Arial" w:hAnsi="Arial" w:cs="Arial"/>
                <w:color w:val="4D4D4D"/>
                <w:shd w:val="clear" w:color="auto" w:fill="FFFFFF"/>
              </w:rPr>
              <w:t>软件开发专业人员</w:t>
            </w:r>
            <w:r>
              <w:rPr>
                <w:rFonts w:ascii="Arial" w:hAnsi="Arial" w:cs="Arial" w:hint="eastAsia"/>
                <w:color w:val="4D4D4D"/>
                <w:shd w:val="clear" w:color="auto" w:fill="FFFFFF"/>
              </w:rPr>
              <w:t>认证</w:t>
            </w:r>
            <w:r>
              <w:rPr>
                <w:rFonts w:ascii="Arial" w:hAnsi="Arial" w:cs="Arial" w:hint="eastAsia"/>
                <w:color w:val="333333"/>
                <w:sz w:val="20"/>
                <w:szCs w:val="20"/>
                <w:shd w:val="clear" w:color="auto" w:fill="FFFFFF"/>
              </w:rPr>
              <w:t>（</w:t>
            </w:r>
            <w:r>
              <w:rPr>
                <w:rFonts w:ascii="Arial" w:hAnsi="Arial" w:cs="Arial"/>
                <w:color w:val="333333"/>
                <w:sz w:val="20"/>
                <w:szCs w:val="20"/>
                <w:shd w:val="clear" w:color="auto" w:fill="FFFFFF"/>
              </w:rPr>
              <w:t>CSDP</w:t>
            </w:r>
            <w:r>
              <w:rPr>
                <w:rFonts w:ascii="Arial" w:hAnsi="Arial" w:cs="Arial"/>
                <w:color w:val="333333"/>
                <w:sz w:val="20"/>
                <w:szCs w:val="20"/>
                <w:shd w:val="clear" w:color="auto" w:fill="FFFFFF"/>
              </w:rPr>
              <w:t>认证</w:t>
            </w:r>
            <w:r>
              <w:rPr>
                <w:rFonts w:ascii="Arial" w:hAnsi="Arial" w:cs="Arial" w:hint="eastAsia"/>
                <w:color w:val="333333"/>
                <w:sz w:val="20"/>
                <w:szCs w:val="20"/>
                <w:shd w:val="clear" w:color="auto" w:fill="FFFFFF"/>
              </w:rPr>
              <w:t>）</w:t>
            </w:r>
          </w:p>
          <w:p w14:paraId="7F3D4464" w14:textId="16B7F6E9" w:rsidR="00DC7934" w:rsidRPr="00C25112" w:rsidRDefault="00DC7934" w:rsidP="00F34EFD">
            <w:pPr>
              <w:jc w:val="left"/>
              <w:rPr>
                <w:rFonts w:ascii="仿宋_GB2312" w:eastAsia="仿宋_GB2312"/>
                <w:szCs w:val="21"/>
              </w:rPr>
            </w:pPr>
            <w:r>
              <w:rPr>
                <w:rFonts w:ascii="仿宋_GB2312" w:eastAsia="仿宋_GB2312"/>
                <w:szCs w:val="21"/>
              </w:rPr>
              <w:t>7</w:t>
            </w:r>
            <w:r>
              <w:rPr>
                <w:rFonts w:ascii="仿宋_GB2312" w:eastAsia="仿宋_GB2312" w:hint="eastAsia"/>
                <w:szCs w:val="21"/>
              </w:rPr>
              <w:t>）服务团队具有</w:t>
            </w:r>
            <w:r w:rsidRPr="00C25112">
              <w:rPr>
                <w:rFonts w:ascii="仿宋_GB2312" w:eastAsia="仿宋_GB2312" w:hint="eastAsia"/>
                <w:szCs w:val="21"/>
              </w:rPr>
              <w:t>系统集成项目管理师</w:t>
            </w:r>
            <w:r>
              <w:rPr>
                <w:rFonts w:ascii="仿宋_GB2312" w:eastAsia="仿宋_GB2312" w:hint="eastAsia"/>
                <w:szCs w:val="21"/>
              </w:rPr>
              <w:t>（高级）</w:t>
            </w:r>
          </w:p>
        </w:tc>
        <w:tc>
          <w:tcPr>
            <w:tcW w:w="1970" w:type="dxa"/>
          </w:tcPr>
          <w:p w14:paraId="6C75AFB4" w14:textId="754CF298" w:rsidR="00DC7934" w:rsidRDefault="00DC7934">
            <w:pPr>
              <w:jc w:val="left"/>
              <w:rPr>
                <w:rFonts w:ascii="仿宋_GB2312" w:eastAsia="仿宋_GB2312"/>
                <w:szCs w:val="21"/>
              </w:rPr>
            </w:pPr>
            <w:r>
              <w:rPr>
                <w:rFonts w:ascii="仿宋_GB2312" w:eastAsia="仿宋_GB2312" w:hint="eastAsia"/>
                <w:sz w:val="20"/>
                <w:szCs w:val="28"/>
              </w:rPr>
              <w:t>☆</w:t>
            </w:r>
          </w:p>
        </w:tc>
      </w:tr>
      <w:tr w:rsidR="00DC7934" w14:paraId="2986BDE5" w14:textId="77777777" w:rsidTr="00DC7934">
        <w:trPr>
          <w:trHeight w:val="286"/>
          <w:jc w:val="center"/>
        </w:trPr>
        <w:tc>
          <w:tcPr>
            <w:tcW w:w="2405" w:type="dxa"/>
            <w:vMerge/>
            <w:vAlign w:val="center"/>
          </w:tcPr>
          <w:p w14:paraId="0D92340A" w14:textId="77777777" w:rsidR="00DC7934" w:rsidRDefault="00DC7934">
            <w:pPr>
              <w:jc w:val="center"/>
              <w:rPr>
                <w:rFonts w:ascii="仿宋_GB2312" w:eastAsia="仿宋_GB2312"/>
                <w:szCs w:val="21"/>
              </w:rPr>
            </w:pPr>
          </w:p>
        </w:tc>
        <w:tc>
          <w:tcPr>
            <w:tcW w:w="2126" w:type="dxa"/>
            <w:vMerge/>
          </w:tcPr>
          <w:p w14:paraId="3CE323B2" w14:textId="77777777" w:rsidR="00DC7934" w:rsidRDefault="00DC7934">
            <w:pPr>
              <w:jc w:val="left"/>
              <w:rPr>
                <w:rFonts w:ascii="仿宋_GB2312" w:eastAsia="仿宋_GB2312"/>
                <w:szCs w:val="21"/>
              </w:rPr>
            </w:pPr>
          </w:p>
        </w:tc>
        <w:tc>
          <w:tcPr>
            <w:tcW w:w="7274" w:type="dxa"/>
          </w:tcPr>
          <w:p w14:paraId="70DD491D" w14:textId="60BCC5AE" w:rsidR="00DC7934" w:rsidRDefault="00DC7934">
            <w:pPr>
              <w:jc w:val="left"/>
              <w:rPr>
                <w:rFonts w:ascii="仿宋_GB2312" w:eastAsia="仿宋_GB2312"/>
                <w:szCs w:val="21"/>
              </w:rPr>
            </w:pPr>
            <w:r>
              <w:rPr>
                <w:rFonts w:ascii="仿宋_GB2312" w:eastAsia="仿宋_GB2312" w:hint="eastAsia"/>
                <w:szCs w:val="21"/>
              </w:rPr>
              <w:t>1）服务团队均为上海市本地服务团队</w:t>
            </w:r>
          </w:p>
        </w:tc>
        <w:tc>
          <w:tcPr>
            <w:tcW w:w="1970" w:type="dxa"/>
          </w:tcPr>
          <w:p w14:paraId="744ADB7D" w14:textId="072D8A0D" w:rsidR="00DC7934" w:rsidRDefault="00DC7934">
            <w:pPr>
              <w:jc w:val="left"/>
              <w:rPr>
                <w:rFonts w:ascii="仿宋_GB2312" w:eastAsia="仿宋_GB2312"/>
                <w:szCs w:val="21"/>
              </w:rPr>
            </w:pPr>
            <w:r>
              <w:rPr>
                <w:rFonts w:ascii="仿宋_GB2312" w:eastAsia="仿宋_GB2312" w:hint="eastAsia"/>
                <w:sz w:val="20"/>
                <w:szCs w:val="28"/>
              </w:rPr>
              <w:t>☆</w:t>
            </w:r>
          </w:p>
        </w:tc>
      </w:tr>
      <w:tr w:rsidR="00DC7934" w14:paraId="43997B07" w14:textId="77777777" w:rsidTr="00DC7934">
        <w:trPr>
          <w:trHeight w:val="286"/>
          <w:jc w:val="center"/>
        </w:trPr>
        <w:tc>
          <w:tcPr>
            <w:tcW w:w="2405" w:type="dxa"/>
            <w:vMerge w:val="restart"/>
            <w:vAlign w:val="center"/>
          </w:tcPr>
          <w:p w14:paraId="312FC33F" w14:textId="77777777" w:rsidR="00DC7934" w:rsidRDefault="00DC7934">
            <w:pPr>
              <w:jc w:val="center"/>
              <w:rPr>
                <w:rFonts w:ascii="仿宋_GB2312" w:eastAsia="仿宋_GB2312"/>
                <w:szCs w:val="21"/>
              </w:rPr>
            </w:pPr>
            <w:r>
              <w:rPr>
                <w:rFonts w:ascii="仿宋_GB2312" w:eastAsia="仿宋_GB2312" w:hint="eastAsia"/>
                <w:szCs w:val="21"/>
              </w:rPr>
              <w:t>其他需求（如维保、配件、配套试剂耗材）</w:t>
            </w:r>
          </w:p>
        </w:tc>
        <w:tc>
          <w:tcPr>
            <w:tcW w:w="2126" w:type="dxa"/>
          </w:tcPr>
          <w:p w14:paraId="1062258D" w14:textId="77777777" w:rsidR="00DC7934" w:rsidRDefault="00DC7934">
            <w:pPr>
              <w:jc w:val="left"/>
              <w:rPr>
                <w:rFonts w:ascii="仿宋_GB2312" w:eastAsia="仿宋_GB2312"/>
                <w:szCs w:val="21"/>
              </w:rPr>
            </w:pPr>
          </w:p>
        </w:tc>
        <w:tc>
          <w:tcPr>
            <w:tcW w:w="7274" w:type="dxa"/>
          </w:tcPr>
          <w:p w14:paraId="204747A6" w14:textId="77777777" w:rsidR="00DC7934" w:rsidRDefault="00DC7934">
            <w:pPr>
              <w:jc w:val="left"/>
              <w:rPr>
                <w:rFonts w:ascii="仿宋_GB2312" w:eastAsia="仿宋_GB2312"/>
                <w:szCs w:val="21"/>
              </w:rPr>
            </w:pPr>
          </w:p>
        </w:tc>
        <w:tc>
          <w:tcPr>
            <w:tcW w:w="1970" w:type="dxa"/>
          </w:tcPr>
          <w:p w14:paraId="69947256" w14:textId="77777777" w:rsidR="00DC7934" w:rsidRDefault="00DC7934">
            <w:pPr>
              <w:jc w:val="left"/>
              <w:rPr>
                <w:rFonts w:ascii="仿宋_GB2312" w:eastAsia="仿宋_GB2312"/>
                <w:szCs w:val="21"/>
              </w:rPr>
            </w:pPr>
          </w:p>
        </w:tc>
      </w:tr>
      <w:tr w:rsidR="00DC7934" w14:paraId="4AF31510" w14:textId="77777777" w:rsidTr="00DC7934">
        <w:trPr>
          <w:trHeight w:val="286"/>
          <w:jc w:val="center"/>
        </w:trPr>
        <w:tc>
          <w:tcPr>
            <w:tcW w:w="2405" w:type="dxa"/>
            <w:vMerge/>
            <w:vAlign w:val="center"/>
          </w:tcPr>
          <w:p w14:paraId="72119E85" w14:textId="77777777" w:rsidR="00DC7934" w:rsidRDefault="00DC7934">
            <w:pPr>
              <w:jc w:val="center"/>
              <w:rPr>
                <w:rFonts w:ascii="仿宋_GB2312" w:eastAsia="仿宋_GB2312"/>
                <w:szCs w:val="21"/>
              </w:rPr>
            </w:pPr>
          </w:p>
        </w:tc>
        <w:tc>
          <w:tcPr>
            <w:tcW w:w="2126" w:type="dxa"/>
          </w:tcPr>
          <w:p w14:paraId="28FB527F" w14:textId="77777777" w:rsidR="00DC7934" w:rsidRDefault="00DC7934">
            <w:pPr>
              <w:jc w:val="left"/>
              <w:rPr>
                <w:rFonts w:ascii="仿宋_GB2312" w:eastAsia="仿宋_GB2312"/>
                <w:szCs w:val="21"/>
              </w:rPr>
            </w:pPr>
          </w:p>
        </w:tc>
        <w:tc>
          <w:tcPr>
            <w:tcW w:w="7274" w:type="dxa"/>
          </w:tcPr>
          <w:p w14:paraId="4C98A77B" w14:textId="77777777" w:rsidR="00DC7934" w:rsidRDefault="00DC7934">
            <w:pPr>
              <w:jc w:val="left"/>
              <w:rPr>
                <w:rFonts w:ascii="仿宋_GB2312" w:eastAsia="仿宋_GB2312"/>
                <w:szCs w:val="21"/>
              </w:rPr>
            </w:pPr>
          </w:p>
        </w:tc>
        <w:tc>
          <w:tcPr>
            <w:tcW w:w="1970" w:type="dxa"/>
          </w:tcPr>
          <w:p w14:paraId="175DEF41" w14:textId="77777777" w:rsidR="00DC7934" w:rsidRDefault="00DC7934">
            <w:pPr>
              <w:jc w:val="left"/>
              <w:rPr>
                <w:rFonts w:ascii="仿宋_GB2312" w:eastAsia="仿宋_GB2312"/>
                <w:szCs w:val="21"/>
              </w:rPr>
            </w:pPr>
          </w:p>
        </w:tc>
      </w:tr>
      <w:tr w:rsidR="00DC7934" w14:paraId="58421342" w14:textId="77777777" w:rsidTr="00DC7934">
        <w:trPr>
          <w:trHeight w:val="286"/>
          <w:jc w:val="center"/>
        </w:trPr>
        <w:tc>
          <w:tcPr>
            <w:tcW w:w="2405" w:type="dxa"/>
            <w:vAlign w:val="center"/>
          </w:tcPr>
          <w:p w14:paraId="6A7BEA8A" w14:textId="77777777" w:rsidR="00DC7934" w:rsidRDefault="00DC7934">
            <w:pPr>
              <w:jc w:val="center"/>
              <w:rPr>
                <w:rFonts w:ascii="仿宋_GB2312" w:eastAsia="仿宋_GB2312"/>
                <w:szCs w:val="21"/>
              </w:rPr>
            </w:pPr>
            <w:r>
              <w:rPr>
                <w:rFonts w:ascii="仿宋_GB2312" w:eastAsia="仿宋_GB2312"/>
                <w:szCs w:val="21"/>
              </w:rPr>
              <w:t>市场价格</w:t>
            </w:r>
          </w:p>
        </w:tc>
        <w:tc>
          <w:tcPr>
            <w:tcW w:w="11370" w:type="dxa"/>
            <w:gridSpan w:val="3"/>
          </w:tcPr>
          <w:p w14:paraId="2EE1A745" w14:textId="77777777" w:rsidR="00DC7934" w:rsidRDefault="00DC7934">
            <w:pPr>
              <w:rPr>
                <w:rFonts w:ascii="仿宋_GB2312" w:eastAsia="仿宋_GB2312"/>
                <w:szCs w:val="21"/>
              </w:rPr>
            </w:pPr>
          </w:p>
        </w:tc>
      </w:tr>
    </w:tbl>
    <w:p w14:paraId="79E9BCF0" w14:textId="77777777" w:rsidR="00956B74" w:rsidRDefault="003023EE">
      <w:pPr>
        <w:spacing w:line="360" w:lineRule="auto"/>
        <w:rPr>
          <w:rFonts w:ascii="仿宋_GB2312" w:eastAsia="仿宋_GB2312"/>
          <w:sz w:val="20"/>
          <w:szCs w:val="28"/>
        </w:rPr>
      </w:pPr>
      <w:r>
        <w:rPr>
          <w:rFonts w:ascii="仿宋_GB2312" w:eastAsia="仿宋_GB2312" w:hint="eastAsia"/>
          <w:sz w:val="20"/>
          <w:szCs w:val="28"/>
        </w:rPr>
        <w:t>*：满足请填</w:t>
      </w:r>
      <w:r>
        <w:rPr>
          <w:rFonts w:ascii="等线" w:eastAsia="等线" w:hAnsi="等线" w:hint="eastAsia"/>
          <w:sz w:val="20"/>
          <w:szCs w:val="28"/>
        </w:rPr>
        <w:t>√</w:t>
      </w:r>
      <w:r>
        <w:rPr>
          <w:rFonts w:ascii="仿宋_GB2312" w:eastAsia="仿宋_GB2312" w:hint="eastAsia"/>
          <w:sz w:val="20"/>
          <w:szCs w:val="28"/>
        </w:rPr>
        <w:t>，不满足请填</w:t>
      </w:r>
      <w:r>
        <w:rPr>
          <w:rFonts w:ascii="等线" w:eastAsia="等线" w:hAnsi="等线" w:hint="eastAsia"/>
          <w:sz w:val="20"/>
          <w:szCs w:val="28"/>
        </w:rPr>
        <w:t>◊</w:t>
      </w:r>
      <w:r>
        <w:rPr>
          <w:rFonts w:ascii="仿宋_GB2312" w:eastAsia="仿宋_GB2312" w:hint="eastAsia"/>
          <w:sz w:val="20"/>
          <w:szCs w:val="28"/>
        </w:rPr>
        <w:t>。指标按重要性分为“★”、“☆”、“#”和“△”。★代表实质性指标，不满足该指标项将导致投标被拒绝，☆代表优质优价指标，#代表重要指标，△则表示一般指标项。</w:t>
      </w:r>
    </w:p>
    <w:p w14:paraId="4E7572C4" w14:textId="3C3F25E1" w:rsidR="00956B74" w:rsidRDefault="00956B74">
      <w:pPr>
        <w:spacing w:line="360" w:lineRule="auto"/>
        <w:rPr>
          <w:rFonts w:ascii="仿宋_GB2312" w:eastAsia="仿宋_GB2312"/>
          <w:b/>
          <w:sz w:val="24"/>
          <w:szCs w:val="28"/>
        </w:rPr>
      </w:pPr>
    </w:p>
    <w:sectPr w:rsidR="00956B74">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31E262" w14:textId="77777777" w:rsidR="00092F2D" w:rsidRDefault="00092F2D" w:rsidP="00DC7934">
      <w:r>
        <w:separator/>
      </w:r>
    </w:p>
  </w:endnote>
  <w:endnote w:type="continuationSeparator" w:id="0">
    <w:p w14:paraId="762F6BA7" w14:textId="77777777" w:rsidR="00092F2D" w:rsidRDefault="00092F2D" w:rsidP="00DC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1BB0FB" w14:textId="77777777" w:rsidR="00092F2D" w:rsidRDefault="00092F2D" w:rsidP="00DC7934">
      <w:r>
        <w:separator/>
      </w:r>
    </w:p>
  </w:footnote>
  <w:footnote w:type="continuationSeparator" w:id="0">
    <w:p w14:paraId="780A4848" w14:textId="77777777" w:rsidR="00092F2D" w:rsidRDefault="00092F2D" w:rsidP="00DC79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A5EDA6"/>
    <w:multiLevelType w:val="singleLevel"/>
    <w:tmpl w:val="B7A5EDA6"/>
    <w:lvl w:ilvl="0">
      <w:start w:val="1"/>
      <w:numFmt w:val="decimal"/>
      <w:lvlText w:val="%1)"/>
      <w:lvlJc w:val="left"/>
      <w:pPr>
        <w:tabs>
          <w:tab w:val="left" w:pos="312"/>
        </w:tabs>
      </w:pPr>
    </w:lvl>
  </w:abstractNum>
  <w:abstractNum w:abstractNumId="1">
    <w:nsid w:val="21700186"/>
    <w:multiLevelType w:val="hybridMultilevel"/>
    <w:tmpl w:val="20443E4E"/>
    <w:lvl w:ilvl="0" w:tplc="6A1893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4013B8"/>
    <w:multiLevelType w:val="hybridMultilevel"/>
    <w:tmpl w:val="F770174A"/>
    <w:lvl w:ilvl="0" w:tplc="5EE4A4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2YzY2Y2U1ZjZkN2Y2ZTQ2Yzk5Y2YzN2RjMjE4Y2EifQ=="/>
  </w:docVars>
  <w:rsids>
    <w:rsidRoot w:val="00BA429E"/>
    <w:rsid w:val="0005143A"/>
    <w:rsid w:val="00073602"/>
    <w:rsid w:val="00092F2D"/>
    <w:rsid w:val="000B18AC"/>
    <w:rsid w:val="001C3CED"/>
    <w:rsid w:val="002173C9"/>
    <w:rsid w:val="00240FF3"/>
    <w:rsid w:val="0024412C"/>
    <w:rsid w:val="002D04A9"/>
    <w:rsid w:val="002F5AFF"/>
    <w:rsid w:val="003023EE"/>
    <w:rsid w:val="003025BE"/>
    <w:rsid w:val="003262D9"/>
    <w:rsid w:val="00343687"/>
    <w:rsid w:val="00345D36"/>
    <w:rsid w:val="003C0ABC"/>
    <w:rsid w:val="00457D5C"/>
    <w:rsid w:val="00492EED"/>
    <w:rsid w:val="004C0FE3"/>
    <w:rsid w:val="004C581E"/>
    <w:rsid w:val="005233B5"/>
    <w:rsid w:val="005F09CA"/>
    <w:rsid w:val="00666163"/>
    <w:rsid w:val="006724FC"/>
    <w:rsid w:val="006C69E4"/>
    <w:rsid w:val="007733F2"/>
    <w:rsid w:val="00780B26"/>
    <w:rsid w:val="008529EE"/>
    <w:rsid w:val="00852ACD"/>
    <w:rsid w:val="008926CF"/>
    <w:rsid w:val="008E3539"/>
    <w:rsid w:val="00915C5C"/>
    <w:rsid w:val="00955F11"/>
    <w:rsid w:val="00956B74"/>
    <w:rsid w:val="009D2F93"/>
    <w:rsid w:val="00A26F42"/>
    <w:rsid w:val="00A52C2D"/>
    <w:rsid w:val="00B46535"/>
    <w:rsid w:val="00B53AD8"/>
    <w:rsid w:val="00B9477E"/>
    <w:rsid w:val="00BA0628"/>
    <w:rsid w:val="00BA429E"/>
    <w:rsid w:val="00BA709D"/>
    <w:rsid w:val="00BC66AD"/>
    <w:rsid w:val="00BE3153"/>
    <w:rsid w:val="00BE37CF"/>
    <w:rsid w:val="00BF71F3"/>
    <w:rsid w:val="00C14296"/>
    <w:rsid w:val="00C25112"/>
    <w:rsid w:val="00C95E15"/>
    <w:rsid w:val="00CA3C98"/>
    <w:rsid w:val="00CD72C4"/>
    <w:rsid w:val="00D136AE"/>
    <w:rsid w:val="00D311ED"/>
    <w:rsid w:val="00D87D24"/>
    <w:rsid w:val="00DC7934"/>
    <w:rsid w:val="00F34EFD"/>
    <w:rsid w:val="4F9B0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2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List Paragraph"/>
    <w:basedOn w:val="a"/>
    <w:uiPriority w:val="99"/>
    <w:rsid w:val="00F34EF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List Paragraph"/>
    <w:basedOn w:val="a"/>
    <w:uiPriority w:val="99"/>
    <w:rsid w:val="00F34EF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shca</dc:creator>
  <cp:lastModifiedBy>胡佳迎</cp:lastModifiedBy>
  <cp:revision>3</cp:revision>
  <dcterms:created xsi:type="dcterms:W3CDTF">2022-06-29T09:24:00Z</dcterms:created>
  <dcterms:modified xsi:type="dcterms:W3CDTF">2022-06-29T09:41:00Z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554046261D734EE28BF5DCDC82F1049A</vt:lpwstr>
  </property>
</Properties>
</file>