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4" w:rsidRDefault="006C7915">
      <w:pPr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 w:hint="eastAsia"/>
          <w:color w:val="000000"/>
          <w:sz w:val="44"/>
          <w:szCs w:val="44"/>
        </w:rPr>
        <w:t>复旦大学附属肿瘤医院浦东医院外墙清洗</w:t>
      </w:r>
    </w:p>
    <w:p w:rsidR="006275A4" w:rsidRDefault="006275A4">
      <w:pPr>
        <w:pStyle w:val="a0"/>
      </w:pP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</w:t>
      </w:r>
      <w:r>
        <w:rPr>
          <w:rFonts w:hint="eastAsia"/>
          <w:color w:val="000000"/>
          <w:sz w:val="28"/>
          <w:szCs w:val="28"/>
        </w:rPr>
        <w:t>海市浦东新区</w:t>
      </w:r>
      <w:r>
        <w:rPr>
          <w:rFonts w:hint="eastAsia"/>
          <w:color w:val="000000"/>
          <w:sz w:val="28"/>
          <w:szCs w:val="28"/>
        </w:rPr>
        <w:t>康新公路</w:t>
      </w:r>
      <w:r>
        <w:rPr>
          <w:rFonts w:hint="eastAsia"/>
          <w:color w:val="000000"/>
          <w:sz w:val="28"/>
          <w:szCs w:val="28"/>
        </w:rPr>
        <w:t>4333</w:t>
      </w:r>
      <w:r>
        <w:rPr>
          <w:rFonts w:hint="eastAsia"/>
          <w:color w:val="000000"/>
          <w:sz w:val="28"/>
          <w:szCs w:val="28"/>
        </w:rPr>
        <w:t>号浦东</w:t>
      </w:r>
      <w:r>
        <w:rPr>
          <w:rFonts w:hint="eastAsia"/>
          <w:color w:val="000000"/>
          <w:sz w:val="28"/>
          <w:szCs w:val="28"/>
        </w:rPr>
        <w:t>院区</w:t>
      </w:r>
    </w:p>
    <w:p w:rsidR="006275A4" w:rsidRDefault="006C791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一、清洗部位：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号楼（门诊）外墙玻璃、铝板</w:t>
      </w:r>
      <w:r>
        <w:rPr>
          <w:rFonts w:hint="eastAsia"/>
          <w:color w:val="000000"/>
          <w:sz w:val="28"/>
          <w:szCs w:val="28"/>
        </w:rPr>
        <w:t>清洗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号楼（住院部）外墙毛石、玻璃、铝板、百叶窗、雨蓬</w:t>
      </w:r>
      <w:r>
        <w:rPr>
          <w:rFonts w:hint="eastAsia"/>
          <w:color w:val="000000"/>
          <w:sz w:val="28"/>
          <w:szCs w:val="28"/>
        </w:rPr>
        <w:t>清洗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号楼（行政及生活保障楼）外墙玻璃、铝板、百叶窗</w:t>
      </w:r>
      <w:r>
        <w:rPr>
          <w:rFonts w:hint="eastAsia"/>
          <w:color w:val="000000"/>
          <w:sz w:val="28"/>
          <w:szCs w:val="28"/>
        </w:rPr>
        <w:t>清洗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号楼（科研楼）外墙玻璃、铝板、百叶窗</w:t>
      </w:r>
      <w:r>
        <w:rPr>
          <w:rFonts w:hint="eastAsia"/>
          <w:color w:val="000000"/>
          <w:sz w:val="28"/>
          <w:szCs w:val="28"/>
        </w:rPr>
        <w:t>清洗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号楼（动物实验楼）外墙玻璃、铝板、百叶窗</w:t>
      </w:r>
      <w:r>
        <w:rPr>
          <w:rFonts w:hint="eastAsia"/>
          <w:color w:val="000000"/>
          <w:sz w:val="28"/>
          <w:szCs w:val="28"/>
        </w:rPr>
        <w:t>清洗</w:t>
      </w:r>
    </w:p>
    <w:p w:rsidR="006275A4" w:rsidRDefault="006C7915">
      <w:pPr>
        <w:pStyle w:val="a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28"/>
          <w:szCs w:val="28"/>
        </w:rPr>
        <w:t>二、清洗面积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</w:rPr>
        <w:t>72499</w:t>
      </w:r>
      <w:r>
        <w:rPr>
          <w:rFonts w:ascii="宋体" w:hAnsi="宋体" w:cs="宋体" w:hint="eastAsia"/>
          <w:color w:val="000000"/>
          <w:sz w:val="32"/>
          <w:szCs w:val="32"/>
        </w:rPr>
        <w:t>平方</w:t>
      </w:r>
      <w:r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color w:val="000000"/>
          <w:sz w:val="32"/>
          <w:szCs w:val="32"/>
        </w:rPr>
        <w:t xml:space="preserve"> </w:t>
      </w:r>
    </w:p>
    <w:p w:rsidR="006275A4" w:rsidRDefault="006C7915">
      <w:pPr>
        <w:pStyle w:val="a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三、</w:t>
      </w:r>
      <w:r w:rsidR="00521F55">
        <w:rPr>
          <w:rFonts w:ascii="宋体" w:hAnsi="宋体" w:cs="宋体" w:hint="eastAsia"/>
          <w:b/>
          <w:bCs/>
          <w:color w:val="000000"/>
          <w:sz w:val="32"/>
          <w:szCs w:val="32"/>
        </w:rPr>
        <w:t>预计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工期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  <w:r>
        <w:rPr>
          <w:rFonts w:ascii="宋体" w:hAnsi="宋体" w:cs="宋体" w:hint="eastAsia"/>
          <w:color w:val="000000"/>
          <w:sz w:val="32"/>
          <w:szCs w:val="32"/>
        </w:rPr>
        <w:t>12</w:t>
      </w:r>
      <w:r>
        <w:rPr>
          <w:rFonts w:ascii="宋体" w:hAnsi="宋体" w:cs="宋体" w:hint="eastAsia"/>
          <w:color w:val="000000"/>
          <w:sz w:val="32"/>
          <w:szCs w:val="32"/>
        </w:rPr>
        <w:t>天，安排如下：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号楼（门诊）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天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号楼（住院部）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天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号楼（行政及生活保障楼）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天</w:t>
      </w:r>
    </w:p>
    <w:p w:rsidR="006275A4" w:rsidRDefault="006C791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号楼（科研楼）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天</w:t>
      </w:r>
    </w:p>
    <w:p w:rsidR="006275A4" w:rsidRDefault="006C7915"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号楼（动物实验楼）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天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结束</w:t>
      </w:r>
    </w:p>
    <w:p w:rsidR="006275A4" w:rsidRDefault="006C7915">
      <w:pPr>
        <w:pStyle w:val="a0"/>
        <w:numPr>
          <w:ilvl w:val="0"/>
          <w:numId w:val="1"/>
        </w:num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施工方案：</w:t>
      </w:r>
    </w:p>
    <w:p w:rsidR="006275A4" w:rsidRDefault="006C7915">
      <w:pPr>
        <w:pStyle w:val="a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人员安排</w:t>
      </w:r>
    </w:p>
    <w:p w:rsidR="006275A4" w:rsidRDefault="006C7915">
      <w:pPr>
        <w:pStyle w:val="a0"/>
        <w:numPr>
          <w:ilvl w:val="0"/>
          <w:numId w:val="2"/>
        </w:numPr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本项目施工现场，安排作业人员</w:t>
      </w:r>
      <w:r w:rsidR="00521F55">
        <w:rPr>
          <w:rFonts w:ascii="宋体" w:hAnsi="宋体" w:cs="宋体" w:hint="eastAsia"/>
          <w:color w:val="000000"/>
          <w:sz w:val="32"/>
          <w:szCs w:val="32"/>
        </w:rPr>
        <w:t>不少于</w:t>
      </w:r>
      <w:r>
        <w:rPr>
          <w:rFonts w:ascii="宋体" w:hAnsi="宋体" w:cs="宋体" w:hint="eastAsia"/>
          <w:color w:val="00000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sz w:val="32"/>
          <w:szCs w:val="32"/>
        </w:rPr>
        <w:t>名（持有上海市特种作业操作证）</w:t>
      </w:r>
    </w:p>
    <w:p w:rsidR="006275A4" w:rsidRDefault="006C7915">
      <w:pPr>
        <w:pStyle w:val="a0"/>
        <w:numPr>
          <w:ilvl w:val="0"/>
          <w:numId w:val="2"/>
        </w:numPr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现场安排安全员</w:t>
      </w:r>
      <w:r w:rsidR="00521F55">
        <w:rPr>
          <w:rFonts w:ascii="宋体" w:hAnsi="宋体" w:cs="宋体" w:hint="eastAsia"/>
          <w:color w:val="000000"/>
          <w:sz w:val="32"/>
          <w:szCs w:val="32"/>
        </w:rPr>
        <w:t>至少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sz w:val="32"/>
          <w:szCs w:val="32"/>
        </w:rPr>
        <w:t>人</w:t>
      </w:r>
    </w:p>
    <w:p w:rsidR="006275A4" w:rsidRDefault="006C7915">
      <w:pPr>
        <w:pStyle w:val="a0"/>
        <w:numPr>
          <w:ilvl w:val="0"/>
          <w:numId w:val="2"/>
        </w:numPr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现场地面辅助工</w:t>
      </w:r>
      <w:r w:rsidR="00521F55">
        <w:rPr>
          <w:rFonts w:ascii="宋体" w:hAnsi="宋体" w:cs="宋体" w:hint="eastAsia"/>
          <w:color w:val="000000"/>
          <w:sz w:val="32"/>
          <w:szCs w:val="32"/>
        </w:rPr>
        <w:t>至少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sz w:val="32"/>
          <w:szCs w:val="32"/>
        </w:rPr>
        <w:t>人</w:t>
      </w:r>
    </w:p>
    <w:p w:rsidR="006275A4" w:rsidRDefault="006C7915">
      <w:pPr>
        <w:pStyle w:val="a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清洗方法：</w:t>
      </w:r>
    </w:p>
    <w:p w:rsidR="006275A4" w:rsidRDefault="006C7915">
      <w:pPr>
        <w:pStyle w:val="a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毛石用高压水枪冲洗，局部很脏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及难洗的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部位需用外墙专用性药水处理后再清洗，所用外墙药水，不伤墙面，不伤绿化，地面无损坏。</w:t>
      </w:r>
    </w:p>
    <w:p w:rsidR="006275A4" w:rsidRDefault="006C7915">
      <w:pPr>
        <w:pStyle w:val="a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玻璃用毛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套反复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涂刷，再用玻璃刮刀刮一片，玻璃明亮无水印。</w:t>
      </w:r>
    </w:p>
    <w:p w:rsidR="006275A4" w:rsidRDefault="006275A4">
      <w:pPr>
        <w:pStyle w:val="a0"/>
        <w:rPr>
          <w:rFonts w:ascii="宋体" w:hAnsi="宋体" w:cs="宋体"/>
          <w:color w:val="000000"/>
          <w:sz w:val="32"/>
          <w:szCs w:val="32"/>
        </w:rPr>
      </w:pPr>
    </w:p>
    <w:p w:rsidR="006275A4" w:rsidRDefault="006C7915">
      <w:pPr>
        <w:pStyle w:val="a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注：以上报价含人工费、材料费、税费、管理费、利润、保险等费用。</w:t>
      </w:r>
    </w:p>
    <w:p w:rsidR="006275A4" w:rsidRDefault="006275A4">
      <w:pPr>
        <w:pStyle w:val="a0"/>
        <w:rPr>
          <w:rFonts w:ascii="宋体" w:hAnsi="宋体" w:cs="宋体"/>
          <w:color w:val="000000"/>
          <w:sz w:val="32"/>
          <w:szCs w:val="32"/>
        </w:rPr>
      </w:pPr>
    </w:p>
    <w:sectPr w:rsidR="0062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15" w:rsidRDefault="006C7915" w:rsidP="00521F55">
      <w:r>
        <w:separator/>
      </w:r>
    </w:p>
  </w:endnote>
  <w:endnote w:type="continuationSeparator" w:id="0">
    <w:p w:rsidR="006C7915" w:rsidRDefault="006C7915" w:rsidP="0052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15" w:rsidRDefault="006C7915" w:rsidP="00521F55">
      <w:r>
        <w:separator/>
      </w:r>
    </w:p>
  </w:footnote>
  <w:footnote w:type="continuationSeparator" w:id="0">
    <w:p w:rsidR="006C7915" w:rsidRDefault="006C7915" w:rsidP="0052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2B4A8"/>
    <w:multiLevelType w:val="singleLevel"/>
    <w:tmpl w:val="9712B4A8"/>
    <w:lvl w:ilvl="0">
      <w:start w:val="1"/>
      <w:numFmt w:val="decimal"/>
      <w:suff w:val="nothing"/>
      <w:lvlText w:val="%1、"/>
      <w:lvlJc w:val="left"/>
    </w:lvl>
  </w:abstractNum>
  <w:abstractNum w:abstractNumId="1">
    <w:nsid w:val="17D99D96"/>
    <w:multiLevelType w:val="singleLevel"/>
    <w:tmpl w:val="17D99D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GYyZjViZThlZGViMjE2OGUwYTlmMmEwZmVlMzIifQ=="/>
  </w:docVars>
  <w:rsids>
    <w:rsidRoot w:val="7DCA5237"/>
    <w:rsid w:val="00521F55"/>
    <w:rsid w:val="006275A4"/>
    <w:rsid w:val="006C7915"/>
    <w:rsid w:val="1FE86217"/>
    <w:rsid w:val="4FBE0998"/>
    <w:rsid w:val="57C269D5"/>
    <w:rsid w:val="7DC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header"/>
    <w:basedOn w:val="a"/>
    <w:link w:val="Char"/>
    <w:rsid w:val="0052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21F5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2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21F5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header"/>
    <w:basedOn w:val="a"/>
    <w:link w:val="Char"/>
    <w:rsid w:val="0052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21F5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2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21F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</dc:creator>
  <cp:lastModifiedBy>shca</cp:lastModifiedBy>
  <cp:revision>2</cp:revision>
  <dcterms:created xsi:type="dcterms:W3CDTF">2022-07-25T02:13:00Z</dcterms:created>
  <dcterms:modified xsi:type="dcterms:W3CDTF">2022-08-22T06:11:00Z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2559EDB04170475089CDA68BA8C9FEBA</vt:lpwstr>
  </property>
</Properties>
</file>