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96A94" w14:textId="12D21469" w:rsidR="00CD72C4" w:rsidRPr="004C0FE3" w:rsidRDefault="004C0FE3" w:rsidP="004C0FE3">
      <w:pPr>
        <w:jc w:val="center"/>
        <w:rPr>
          <w:rFonts w:asciiTheme="minorEastAsia" w:hAnsiTheme="minorEastAsia"/>
          <w:b/>
          <w:sz w:val="32"/>
          <w:szCs w:val="32"/>
        </w:rPr>
      </w:pPr>
      <w:r w:rsidRPr="004C0FE3">
        <w:rPr>
          <w:rFonts w:asciiTheme="minorEastAsia" w:hAnsiTheme="minorEastAsia" w:hint="eastAsia"/>
          <w:b/>
          <w:sz w:val="32"/>
          <w:szCs w:val="32"/>
        </w:rPr>
        <w:t>复旦大学附属肿瘤医院需求</w:t>
      </w:r>
      <w:r w:rsidR="004C581E">
        <w:rPr>
          <w:rFonts w:asciiTheme="minorEastAsia" w:hAnsiTheme="minorEastAsia" w:hint="eastAsia"/>
          <w:b/>
          <w:sz w:val="32"/>
          <w:szCs w:val="32"/>
        </w:rPr>
        <w:t>参数</w:t>
      </w:r>
      <w:r w:rsidR="00BE37CF">
        <w:rPr>
          <w:rFonts w:asciiTheme="minorEastAsia" w:hAnsiTheme="minorEastAsia" w:hint="eastAsia"/>
          <w:b/>
          <w:sz w:val="32"/>
          <w:szCs w:val="32"/>
        </w:rPr>
        <w:t>单</w:t>
      </w:r>
    </w:p>
    <w:p w14:paraId="7CAA772B" w14:textId="106D5EE7" w:rsidR="004C0FE3" w:rsidRDefault="00CA3C98" w:rsidP="0005143A">
      <w:pPr>
        <w:spacing w:line="360" w:lineRule="auto"/>
        <w:rPr>
          <w:rFonts w:ascii="仿宋_GB2312" w:eastAsia="仿宋_GB2312" w:hint="eastAsia"/>
          <w:b/>
          <w:sz w:val="24"/>
          <w:szCs w:val="28"/>
        </w:rPr>
      </w:pPr>
      <w:r>
        <w:rPr>
          <w:rFonts w:ascii="仿宋_GB2312" w:eastAsia="仿宋_GB2312" w:hint="eastAsia"/>
          <w:b/>
          <w:sz w:val="24"/>
          <w:szCs w:val="28"/>
        </w:rPr>
        <w:t>标的名称：</w:t>
      </w:r>
      <w:bookmarkStart w:id="0" w:name="_GoBack"/>
      <w:r w:rsidR="00491D31" w:rsidRPr="00467679">
        <w:rPr>
          <w:rFonts w:ascii="仿宋" w:eastAsia="仿宋" w:hAnsi="仿宋" w:hint="eastAsia"/>
          <w:sz w:val="24"/>
          <w:szCs w:val="24"/>
        </w:rPr>
        <w:t>视频会议系统运维服务</w:t>
      </w:r>
      <w:bookmarkEnd w:id="0"/>
      <w:r>
        <w:rPr>
          <w:rFonts w:ascii="仿宋_GB2312" w:eastAsia="仿宋_GB2312" w:hint="eastAsia"/>
          <w:b/>
          <w:sz w:val="24"/>
          <w:szCs w:val="28"/>
        </w:rPr>
        <w:t xml:space="preserve">               </w:t>
      </w:r>
      <w:r w:rsidR="00C142CC">
        <w:rPr>
          <w:rFonts w:ascii="仿宋_GB2312" w:eastAsia="仿宋_GB2312" w:hint="eastAsia"/>
          <w:b/>
          <w:sz w:val="24"/>
          <w:szCs w:val="28"/>
        </w:rPr>
        <w:t>预算：250000元</w:t>
      </w:r>
    </w:p>
    <w:p w14:paraId="4EDE8841" w14:textId="77777777" w:rsidR="00C142CC" w:rsidRPr="0005143A" w:rsidRDefault="00C142CC" w:rsidP="0005143A">
      <w:pPr>
        <w:spacing w:line="360" w:lineRule="auto"/>
        <w:rPr>
          <w:rFonts w:ascii="仿宋_GB2312" w:eastAsia="仿宋_GB2312"/>
          <w:sz w:val="24"/>
          <w:szCs w:val="28"/>
        </w:rPr>
      </w:pPr>
    </w:p>
    <w:p w14:paraId="5460E284" w14:textId="548E0935" w:rsidR="004C0FE3" w:rsidRPr="00C142CC" w:rsidRDefault="00C142CC" w:rsidP="00C142CC">
      <w:pPr>
        <w:spacing w:before="60" w:after="60" w:line="360" w:lineRule="auto"/>
        <w:rPr>
          <w:rFonts w:ascii="仿宋_GB2312" w:eastAsia="仿宋_GB2312"/>
          <w:b/>
          <w:sz w:val="30"/>
          <w:szCs w:val="30"/>
        </w:rPr>
      </w:pPr>
      <w:r w:rsidRPr="00584D78">
        <w:rPr>
          <w:rFonts w:ascii="仿宋_GB2312" w:eastAsia="仿宋_GB2312" w:hint="eastAsia"/>
          <w:b/>
          <w:sz w:val="30"/>
          <w:szCs w:val="30"/>
        </w:rPr>
        <w:t>需求科室主任签字：                               需求归口管理科室主任签字：</w:t>
      </w:r>
    </w:p>
    <w:tbl>
      <w:tblPr>
        <w:tblStyle w:val="a5"/>
        <w:tblW w:w="14992" w:type="dxa"/>
        <w:tblLook w:val="04A0" w:firstRow="1" w:lastRow="0" w:firstColumn="1" w:lastColumn="0" w:noHBand="0" w:noVBand="1"/>
      </w:tblPr>
      <w:tblGrid>
        <w:gridCol w:w="2235"/>
        <w:gridCol w:w="3969"/>
        <w:gridCol w:w="6378"/>
        <w:gridCol w:w="2410"/>
      </w:tblGrid>
      <w:tr w:rsidR="00D54684" w:rsidRPr="0005143A" w14:paraId="4B4E4D5B" w14:textId="77777777" w:rsidTr="00D54684">
        <w:trPr>
          <w:trHeight w:val="312"/>
        </w:trPr>
        <w:tc>
          <w:tcPr>
            <w:tcW w:w="2235" w:type="dxa"/>
            <w:vMerge w:val="restart"/>
            <w:vAlign w:val="center"/>
          </w:tcPr>
          <w:p w14:paraId="0BDA1D2C" w14:textId="47E8B59C" w:rsidR="00D54684" w:rsidRPr="0005143A" w:rsidRDefault="00D54684" w:rsidP="005F09CA">
            <w:pPr>
              <w:jc w:val="center"/>
              <w:rPr>
                <w:rFonts w:ascii="仿宋_GB2312" w:eastAsia="仿宋_GB2312"/>
                <w:szCs w:val="21"/>
              </w:rPr>
            </w:pPr>
            <w:r>
              <w:rPr>
                <w:rFonts w:ascii="仿宋_GB2312" w:eastAsia="仿宋_GB2312" w:hint="eastAsia"/>
                <w:szCs w:val="21"/>
              </w:rPr>
              <w:t>/</w:t>
            </w:r>
          </w:p>
        </w:tc>
        <w:tc>
          <w:tcPr>
            <w:tcW w:w="3969" w:type="dxa"/>
            <w:vMerge w:val="restart"/>
            <w:vAlign w:val="center"/>
          </w:tcPr>
          <w:p w14:paraId="499DC7A6" w14:textId="6EAA3335" w:rsidR="00D54684" w:rsidRDefault="00D54684" w:rsidP="005F09CA">
            <w:pPr>
              <w:jc w:val="center"/>
              <w:rPr>
                <w:rFonts w:ascii="仿宋_GB2312" w:eastAsia="仿宋_GB2312"/>
                <w:szCs w:val="21"/>
              </w:rPr>
            </w:pPr>
            <w:r>
              <w:rPr>
                <w:rFonts w:ascii="仿宋_GB2312" w:eastAsia="仿宋_GB2312"/>
                <w:szCs w:val="21"/>
              </w:rPr>
              <w:t>需求指标</w:t>
            </w:r>
          </w:p>
        </w:tc>
        <w:tc>
          <w:tcPr>
            <w:tcW w:w="6378" w:type="dxa"/>
            <w:vMerge w:val="restart"/>
            <w:vAlign w:val="center"/>
          </w:tcPr>
          <w:p w14:paraId="4500FAA7" w14:textId="3115F7EB" w:rsidR="00D54684" w:rsidRDefault="00D54684" w:rsidP="005F09CA">
            <w:pPr>
              <w:jc w:val="center"/>
              <w:rPr>
                <w:rFonts w:ascii="仿宋_GB2312" w:eastAsia="仿宋_GB2312"/>
                <w:szCs w:val="21"/>
              </w:rPr>
            </w:pPr>
            <w:r>
              <w:rPr>
                <w:rFonts w:ascii="仿宋_GB2312" w:eastAsia="仿宋_GB2312" w:hint="eastAsia"/>
                <w:szCs w:val="21"/>
              </w:rPr>
              <w:t>参数范围</w:t>
            </w:r>
          </w:p>
        </w:tc>
        <w:tc>
          <w:tcPr>
            <w:tcW w:w="2410" w:type="dxa"/>
            <w:vMerge w:val="restart"/>
            <w:vAlign w:val="center"/>
          </w:tcPr>
          <w:p w14:paraId="519CC038" w14:textId="25664E96" w:rsidR="00D54684" w:rsidRDefault="00D54684" w:rsidP="005F09CA">
            <w:pPr>
              <w:jc w:val="center"/>
              <w:rPr>
                <w:rFonts w:ascii="仿宋_GB2312" w:eastAsia="仿宋_GB2312"/>
                <w:szCs w:val="21"/>
              </w:rPr>
            </w:pPr>
            <w:r>
              <w:rPr>
                <w:rFonts w:ascii="仿宋_GB2312" w:eastAsia="仿宋_GB2312" w:hint="eastAsia"/>
                <w:szCs w:val="21"/>
              </w:rPr>
              <w:t>指标重要性</w:t>
            </w:r>
          </w:p>
        </w:tc>
      </w:tr>
      <w:tr w:rsidR="00D54684" w:rsidRPr="0005143A" w14:paraId="68D8605D" w14:textId="77777777" w:rsidTr="00D54684">
        <w:trPr>
          <w:trHeight w:val="312"/>
        </w:trPr>
        <w:tc>
          <w:tcPr>
            <w:tcW w:w="2235" w:type="dxa"/>
            <w:vMerge/>
            <w:vAlign w:val="center"/>
          </w:tcPr>
          <w:p w14:paraId="6662A593" w14:textId="77777777" w:rsidR="00D54684" w:rsidRDefault="00D54684" w:rsidP="004C0FE3">
            <w:pPr>
              <w:jc w:val="center"/>
              <w:rPr>
                <w:rFonts w:ascii="仿宋_GB2312" w:eastAsia="仿宋_GB2312"/>
                <w:szCs w:val="21"/>
              </w:rPr>
            </w:pPr>
          </w:p>
        </w:tc>
        <w:tc>
          <w:tcPr>
            <w:tcW w:w="3969" w:type="dxa"/>
            <w:vMerge/>
          </w:tcPr>
          <w:p w14:paraId="7176D65C" w14:textId="77777777" w:rsidR="00D54684" w:rsidRDefault="00D54684" w:rsidP="006724FC">
            <w:pPr>
              <w:jc w:val="center"/>
              <w:rPr>
                <w:rFonts w:ascii="仿宋_GB2312" w:eastAsia="仿宋_GB2312"/>
                <w:szCs w:val="21"/>
              </w:rPr>
            </w:pPr>
          </w:p>
        </w:tc>
        <w:tc>
          <w:tcPr>
            <w:tcW w:w="6378" w:type="dxa"/>
            <w:vMerge/>
          </w:tcPr>
          <w:p w14:paraId="770A7F14" w14:textId="77777777" w:rsidR="00D54684" w:rsidRDefault="00D54684" w:rsidP="006724FC">
            <w:pPr>
              <w:jc w:val="center"/>
              <w:rPr>
                <w:rFonts w:ascii="仿宋_GB2312" w:eastAsia="仿宋_GB2312"/>
                <w:szCs w:val="21"/>
              </w:rPr>
            </w:pPr>
          </w:p>
        </w:tc>
        <w:tc>
          <w:tcPr>
            <w:tcW w:w="2410" w:type="dxa"/>
            <w:vMerge/>
          </w:tcPr>
          <w:p w14:paraId="68BA259D" w14:textId="77777777" w:rsidR="00D54684" w:rsidRDefault="00D54684" w:rsidP="006724FC">
            <w:pPr>
              <w:jc w:val="center"/>
              <w:rPr>
                <w:rFonts w:ascii="仿宋_GB2312" w:eastAsia="仿宋_GB2312"/>
                <w:szCs w:val="21"/>
              </w:rPr>
            </w:pPr>
          </w:p>
        </w:tc>
      </w:tr>
      <w:tr w:rsidR="00D54684" w:rsidRPr="0005143A" w14:paraId="01A28A7A" w14:textId="77777777" w:rsidTr="00D54684">
        <w:trPr>
          <w:trHeight w:val="312"/>
        </w:trPr>
        <w:tc>
          <w:tcPr>
            <w:tcW w:w="2235" w:type="dxa"/>
            <w:vMerge/>
            <w:vAlign w:val="center"/>
          </w:tcPr>
          <w:p w14:paraId="773FF39B" w14:textId="77777777" w:rsidR="00D54684" w:rsidRDefault="00D54684" w:rsidP="004C0FE3">
            <w:pPr>
              <w:jc w:val="center"/>
              <w:rPr>
                <w:rFonts w:ascii="仿宋_GB2312" w:eastAsia="仿宋_GB2312"/>
                <w:szCs w:val="21"/>
              </w:rPr>
            </w:pPr>
          </w:p>
        </w:tc>
        <w:tc>
          <w:tcPr>
            <w:tcW w:w="3969" w:type="dxa"/>
            <w:vMerge/>
          </w:tcPr>
          <w:p w14:paraId="6B7183D5" w14:textId="77777777" w:rsidR="00D54684" w:rsidRDefault="00D54684" w:rsidP="006724FC">
            <w:pPr>
              <w:jc w:val="center"/>
              <w:rPr>
                <w:rFonts w:ascii="仿宋_GB2312" w:eastAsia="仿宋_GB2312"/>
                <w:szCs w:val="21"/>
              </w:rPr>
            </w:pPr>
          </w:p>
        </w:tc>
        <w:tc>
          <w:tcPr>
            <w:tcW w:w="6378" w:type="dxa"/>
            <w:vMerge/>
          </w:tcPr>
          <w:p w14:paraId="7CDB6C40" w14:textId="77777777" w:rsidR="00D54684" w:rsidRDefault="00D54684" w:rsidP="006724FC">
            <w:pPr>
              <w:jc w:val="center"/>
              <w:rPr>
                <w:rFonts w:ascii="仿宋_GB2312" w:eastAsia="仿宋_GB2312"/>
                <w:szCs w:val="21"/>
              </w:rPr>
            </w:pPr>
          </w:p>
        </w:tc>
        <w:tc>
          <w:tcPr>
            <w:tcW w:w="2410" w:type="dxa"/>
            <w:vMerge/>
          </w:tcPr>
          <w:p w14:paraId="08D4C66B" w14:textId="77777777" w:rsidR="00D54684" w:rsidRDefault="00D54684" w:rsidP="006724FC">
            <w:pPr>
              <w:jc w:val="center"/>
              <w:rPr>
                <w:rFonts w:ascii="仿宋_GB2312" w:eastAsia="仿宋_GB2312"/>
                <w:szCs w:val="21"/>
              </w:rPr>
            </w:pPr>
          </w:p>
        </w:tc>
      </w:tr>
      <w:tr w:rsidR="005A5BF4" w:rsidRPr="0005143A" w14:paraId="2B53152F" w14:textId="77777777" w:rsidTr="0082332F">
        <w:trPr>
          <w:trHeight w:val="295"/>
        </w:trPr>
        <w:tc>
          <w:tcPr>
            <w:tcW w:w="2235" w:type="dxa"/>
            <w:vMerge w:val="restart"/>
            <w:vAlign w:val="center"/>
          </w:tcPr>
          <w:p w14:paraId="23DEC263" w14:textId="77777777" w:rsidR="005A5BF4" w:rsidRPr="0005143A" w:rsidRDefault="005A5BF4" w:rsidP="004C0FE3">
            <w:pPr>
              <w:jc w:val="center"/>
              <w:rPr>
                <w:rFonts w:ascii="仿宋_GB2312" w:eastAsia="仿宋_GB2312"/>
                <w:szCs w:val="21"/>
              </w:rPr>
            </w:pPr>
            <w:r w:rsidRPr="0005143A">
              <w:rPr>
                <w:rFonts w:ascii="仿宋_GB2312" w:eastAsia="仿宋_GB2312" w:hint="eastAsia"/>
                <w:szCs w:val="21"/>
              </w:rPr>
              <w:t>技术参数</w:t>
            </w:r>
          </w:p>
        </w:tc>
        <w:tc>
          <w:tcPr>
            <w:tcW w:w="3969" w:type="dxa"/>
            <w:vMerge w:val="restart"/>
            <w:vAlign w:val="center"/>
          </w:tcPr>
          <w:p w14:paraId="33D4210A" w14:textId="6B75A024" w:rsidR="005A5BF4" w:rsidRPr="0005143A" w:rsidRDefault="005A5BF4" w:rsidP="00D136AE">
            <w:pPr>
              <w:jc w:val="left"/>
              <w:rPr>
                <w:rFonts w:ascii="仿宋_GB2312" w:eastAsia="仿宋_GB2312"/>
                <w:szCs w:val="21"/>
              </w:rPr>
            </w:pPr>
            <w:r>
              <w:rPr>
                <w:rFonts w:ascii="仿宋_GB2312" w:eastAsia="仿宋_GB2312" w:hint="eastAsia"/>
                <w:szCs w:val="21"/>
              </w:rPr>
              <w:t>基本服务内容</w:t>
            </w:r>
          </w:p>
        </w:tc>
        <w:tc>
          <w:tcPr>
            <w:tcW w:w="6378" w:type="dxa"/>
          </w:tcPr>
          <w:p w14:paraId="6C0444A3" w14:textId="1B8028FF" w:rsidR="005A5BF4" w:rsidRPr="0005143A" w:rsidRDefault="005A5BF4" w:rsidP="00D136AE">
            <w:pPr>
              <w:jc w:val="left"/>
              <w:rPr>
                <w:rFonts w:ascii="仿宋_GB2312" w:eastAsia="仿宋_GB2312"/>
                <w:szCs w:val="21"/>
              </w:rPr>
            </w:pPr>
            <w:r>
              <w:rPr>
                <w:rFonts w:ascii="仿宋_GB2312" w:eastAsia="仿宋_GB2312" w:hint="eastAsia"/>
                <w:szCs w:val="21"/>
              </w:rPr>
              <w:t>1）</w:t>
            </w:r>
            <w:r w:rsidRPr="0082332F">
              <w:rPr>
                <w:rFonts w:ascii="仿宋_GB2312" w:eastAsia="仿宋_GB2312" w:hint="eastAsia"/>
                <w:szCs w:val="21"/>
              </w:rPr>
              <w:t>对于尚在原厂保修期内的设备，采用原厂保修方式，</w:t>
            </w:r>
            <w:proofErr w:type="gramStart"/>
            <w:r w:rsidRPr="0082332F">
              <w:rPr>
                <w:rFonts w:ascii="仿宋_GB2312" w:eastAsia="仿宋_GB2312" w:hint="eastAsia"/>
                <w:szCs w:val="21"/>
              </w:rPr>
              <w:t>运维商提供</w:t>
            </w:r>
            <w:proofErr w:type="gramEnd"/>
            <w:r w:rsidRPr="0082332F">
              <w:rPr>
                <w:rFonts w:ascii="仿宋_GB2312" w:eastAsia="仿宋_GB2312" w:hint="eastAsia"/>
                <w:szCs w:val="21"/>
              </w:rPr>
              <w:t>日常设备巡检养护、联系原厂进行保内服务及应急响应服务。</w:t>
            </w:r>
          </w:p>
        </w:tc>
        <w:tc>
          <w:tcPr>
            <w:tcW w:w="2410" w:type="dxa"/>
          </w:tcPr>
          <w:p w14:paraId="7ACA1068" w14:textId="5A06CDFC" w:rsidR="005A5BF4" w:rsidRPr="0005143A" w:rsidRDefault="005A5BF4" w:rsidP="00D136AE">
            <w:pPr>
              <w:jc w:val="left"/>
              <w:rPr>
                <w:rFonts w:ascii="仿宋_GB2312" w:eastAsia="仿宋_GB2312"/>
                <w:szCs w:val="21"/>
              </w:rPr>
            </w:pPr>
          </w:p>
        </w:tc>
      </w:tr>
      <w:tr w:rsidR="005A5BF4" w:rsidRPr="0005143A" w14:paraId="14C85151" w14:textId="77777777" w:rsidTr="00D54684">
        <w:trPr>
          <w:trHeight w:val="293"/>
        </w:trPr>
        <w:tc>
          <w:tcPr>
            <w:tcW w:w="2235" w:type="dxa"/>
            <w:vMerge/>
            <w:vAlign w:val="center"/>
          </w:tcPr>
          <w:p w14:paraId="2D607581" w14:textId="77777777" w:rsidR="005A5BF4" w:rsidRPr="0005143A" w:rsidRDefault="005A5BF4" w:rsidP="00491D31">
            <w:pPr>
              <w:jc w:val="center"/>
              <w:rPr>
                <w:rFonts w:ascii="仿宋_GB2312" w:eastAsia="仿宋_GB2312"/>
                <w:szCs w:val="21"/>
              </w:rPr>
            </w:pPr>
          </w:p>
        </w:tc>
        <w:tc>
          <w:tcPr>
            <w:tcW w:w="3969" w:type="dxa"/>
            <w:vMerge/>
          </w:tcPr>
          <w:p w14:paraId="6888B000" w14:textId="202D29D9" w:rsidR="005A5BF4" w:rsidRDefault="005A5BF4" w:rsidP="00491D31">
            <w:pPr>
              <w:jc w:val="left"/>
              <w:rPr>
                <w:rFonts w:ascii="仿宋_GB2312" w:eastAsia="仿宋_GB2312"/>
                <w:szCs w:val="21"/>
              </w:rPr>
            </w:pPr>
          </w:p>
        </w:tc>
        <w:tc>
          <w:tcPr>
            <w:tcW w:w="6378" w:type="dxa"/>
          </w:tcPr>
          <w:p w14:paraId="5ED4DD8B" w14:textId="057BF382" w:rsidR="005A5BF4" w:rsidRDefault="005A5BF4" w:rsidP="00491D31">
            <w:pPr>
              <w:jc w:val="left"/>
              <w:rPr>
                <w:rFonts w:ascii="仿宋_GB2312" w:eastAsia="仿宋_GB2312"/>
                <w:szCs w:val="21"/>
              </w:rPr>
            </w:pPr>
            <w:r>
              <w:rPr>
                <w:rFonts w:ascii="仿宋_GB2312" w:eastAsia="仿宋_GB2312" w:hint="eastAsia"/>
                <w:szCs w:val="21"/>
              </w:rPr>
              <w:t>2）</w:t>
            </w:r>
            <w:r w:rsidRPr="0082332F">
              <w:rPr>
                <w:rFonts w:ascii="仿宋_GB2312" w:eastAsia="仿宋_GB2312" w:hint="eastAsia"/>
                <w:szCs w:val="21"/>
              </w:rPr>
              <w:t>对于已过原厂保修期的设备，采用原厂续保方式，进行原厂保修；如无法续保，则通过运</w:t>
            </w:r>
            <w:proofErr w:type="gramStart"/>
            <w:r w:rsidRPr="0082332F">
              <w:rPr>
                <w:rFonts w:ascii="仿宋_GB2312" w:eastAsia="仿宋_GB2312" w:hint="eastAsia"/>
                <w:szCs w:val="21"/>
              </w:rPr>
              <w:t>维商维护</w:t>
            </w:r>
            <w:proofErr w:type="gramEnd"/>
            <w:r w:rsidRPr="0082332F">
              <w:rPr>
                <w:rFonts w:ascii="仿宋_GB2312" w:eastAsia="仿宋_GB2312" w:hint="eastAsia"/>
                <w:szCs w:val="21"/>
              </w:rPr>
              <w:t>方式，由</w:t>
            </w:r>
            <w:proofErr w:type="gramStart"/>
            <w:r w:rsidRPr="0082332F">
              <w:rPr>
                <w:rFonts w:ascii="仿宋_GB2312" w:eastAsia="仿宋_GB2312" w:hint="eastAsia"/>
                <w:szCs w:val="21"/>
              </w:rPr>
              <w:t>运维商提供</w:t>
            </w:r>
            <w:proofErr w:type="gramEnd"/>
            <w:r w:rsidRPr="0082332F">
              <w:rPr>
                <w:rFonts w:ascii="仿宋_GB2312" w:eastAsia="仿宋_GB2312" w:hint="eastAsia"/>
                <w:szCs w:val="21"/>
              </w:rPr>
              <w:t>日常设备巡检养护、所有故障部件更换（需提供正规原厂备件）及应急响应服务。</w:t>
            </w:r>
          </w:p>
        </w:tc>
        <w:tc>
          <w:tcPr>
            <w:tcW w:w="2410" w:type="dxa"/>
          </w:tcPr>
          <w:p w14:paraId="27440CC4" w14:textId="77777777" w:rsidR="005A5BF4" w:rsidRDefault="005A5BF4" w:rsidP="00491D31">
            <w:pPr>
              <w:jc w:val="left"/>
              <w:rPr>
                <w:rFonts w:ascii="仿宋_GB2312" w:eastAsia="仿宋_GB2312"/>
                <w:szCs w:val="21"/>
              </w:rPr>
            </w:pPr>
          </w:p>
        </w:tc>
      </w:tr>
      <w:tr w:rsidR="005A5BF4" w:rsidRPr="0005143A" w14:paraId="1E8BA996" w14:textId="77777777" w:rsidTr="00D54684">
        <w:trPr>
          <w:trHeight w:val="293"/>
        </w:trPr>
        <w:tc>
          <w:tcPr>
            <w:tcW w:w="2235" w:type="dxa"/>
            <w:vMerge/>
            <w:vAlign w:val="center"/>
          </w:tcPr>
          <w:p w14:paraId="63E440C1" w14:textId="77777777" w:rsidR="005A5BF4" w:rsidRPr="0005143A" w:rsidRDefault="005A5BF4" w:rsidP="00491D31">
            <w:pPr>
              <w:jc w:val="center"/>
              <w:rPr>
                <w:rFonts w:ascii="仿宋_GB2312" w:eastAsia="仿宋_GB2312"/>
                <w:szCs w:val="21"/>
              </w:rPr>
            </w:pPr>
          </w:p>
        </w:tc>
        <w:tc>
          <w:tcPr>
            <w:tcW w:w="3969" w:type="dxa"/>
            <w:vMerge/>
          </w:tcPr>
          <w:p w14:paraId="46950C05" w14:textId="63DDA25E" w:rsidR="005A5BF4" w:rsidRDefault="005A5BF4" w:rsidP="00491D31">
            <w:pPr>
              <w:jc w:val="left"/>
              <w:rPr>
                <w:rFonts w:ascii="仿宋_GB2312" w:eastAsia="仿宋_GB2312"/>
                <w:szCs w:val="21"/>
              </w:rPr>
            </w:pPr>
          </w:p>
        </w:tc>
        <w:tc>
          <w:tcPr>
            <w:tcW w:w="6378" w:type="dxa"/>
          </w:tcPr>
          <w:p w14:paraId="5EFB08D6" w14:textId="568BCB1F" w:rsidR="005A5BF4" w:rsidRDefault="005A5BF4" w:rsidP="00491D31">
            <w:pPr>
              <w:jc w:val="left"/>
              <w:rPr>
                <w:rFonts w:ascii="仿宋_GB2312" w:eastAsia="仿宋_GB2312"/>
                <w:szCs w:val="21"/>
              </w:rPr>
            </w:pPr>
            <w:r>
              <w:rPr>
                <w:rFonts w:ascii="仿宋_GB2312" w:eastAsia="仿宋_GB2312" w:hint="eastAsia"/>
                <w:szCs w:val="21"/>
              </w:rPr>
              <w:t>3）</w:t>
            </w:r>
            <w:r w:rsidRPr="0082332F">
              <w:rPr>
                <w:rFonts w:ascii="仿宋_GB2312" w:eastAsia="仿宋_GB2312" w:hint="eastAsia"/>
                <w:szCs w:val="21"/>
              </w:rPr>
              <w:t>维保期内对视频会议相关设备提供免费硬件维修和更换维修，提供硬件的购买证明。</w:t>
            </w:r>
          </w:p>
        </w:tc>
        <w:tc>
          <w:tcPr>
            <w:tcW w:w="2410" w:type="dxa"/>
          </w:tcPr>
          <w:p w14:paraId="5F8EDE98" w14:textId="77777777" w:rsidR="005A5BF4" w:rsidRDefault="005A5BF4" w:rsidP="00491D31">
            <w:pPr>
              <w:jc w:val="left"/>
              <w:rPr>
                <w:rFonts w:ascii="仿宋_GB2312" w:eastAsia="仿宋_GB2312"/>
                <w:szCs w:val="21"/>
              </w:rPr>
            </w:pPr>
          </w:p>
        </w:tc>
      </w:tr>
      <w:tr w:rsidR="005A5BF4" w:rsidRPr="0005143A" w14:paraId="0FDE2ED7" w14:textId="77777777" w:rsidTr="00D54684">
        <w:trPr>
          <w:trHeight w:val="293"/>
        </w:trPr>
        <w:tc>
          <w:tcPr>
            <w:tcW w:w="2235" w:type="dxa"/>
            <w:vMerge/>
            <w:vAlign w:val="center"/>
          </w:tcPr>
          <w:p w14:paraId="6EF5AD31" w14:textId="77777777" w:rsidR="005A5BF4" w:rsidRPr="0005143A" w:rsidRDefault="005A5BF4" w:rsidP="00491D31">
            <w:pPr>
              <w:jc w:val="center"/>
              <w:rPr>
                <w:rFonts w:ascii="仿宋_GB2312" w:eastAsia="仿宋_GB2312"/>
                <w:szCs w:val="21"/>
              </w:rPr>
            </w:pPr>
          </w:p>
        </w:tc>
        <w:tc>
          <w:tcPr>
            <w:tcW w:w="3969" w:type="dxa"/>
            <w:vMerge/>
          </w:tcPr>
          <w:p w14:paraId="62021880" w14:textId="5E219D67" w:rsidR="005A5BF4" w:rsidRDefault="005A5BF4" w:rsidP="00491D31">
            <w:pPr>
              <w:jc w:val="left"/>
              <w:rPr>
                <w:rFonts w:ascii="仿宋_GB2312" w:eastAsia="仿宋_GB2312"/>
                <w:szCs w:val="21"/>
              </w:rPr>
            </w:pPr>
          </w:p>
        </w:tc>
        <w:tc>
          <w:tcPr>
            <w:tcW w:w="6378" w:type="dxa"/>
          </w:tcPr>
          <w:p w14:paraId="0572CF54" w14:textId="5EFD09C0" w:rsidR="005A5BF4" w:rsidRDefault="005A5BF4" w:rsidP="00491D31">
            <w:pPr>
              <w:jc w:val="left"/>
              <w:rPr>
                <w:rFonts w:ascii="仿宋_GB2312" w:eastAsia="仿宋_GB2312"/>
                <w:szCs w:val="21"/>
              </w:rPr>
            </w:pPr>
            <w:r>
              <w:rPr>
                <w:rFonts w:ascii="仿宋_GB2312" w:eastAsia="仿宋_GB2312" w:hint="eastAsia"/>
                <w:szCs w:val="21"/>
              </w:rPr>
              <w:t>4）</w:t>
            </w:r>
            <w:r w:rsidRPr="0082332F">
              <w:rPr>
                <w:rFonts w:ascii="仿宋_GB2312" w:eastAsia="仿宋_GB2312" w:hint="eastAsia"/>
                <w:szCs w:val="21"/>
              </w:rPr>
              <w:t>维护人员对合同所包含的视频会议设备进行操作，如有可能影响系统其它关键设备运行的，则该操作需经我院有关人员同意方可进行。</w:t>
            </w:r>
          </w:p>
        </w:tc>
        <w:tc>
          <w:tcPr>
            <w:tcW w:w="2410" w:type="dxa"/>
          </w:tcPr>
          <w:p w14:paraId="2088816A" w14:textId="77777777" w:rsidR="005A5BF4" w:rsidRDefault="005A5BF4" w:rsidP="00491D31">
            <w:pPr>
              <w:jc w:val="left"/>
              <w:rPr>
                <w:rFonts w:ascii="仿宋_GB2312" w:eastAsia="仿宋_GB2312"/>
                <w:szCs w:val="21"/>
              </w:rPr>
            </w:pPr>
          </w:p>
        </w:tc>
      </w:tr>
      <w:tr w:rsidR="005A5BF4" w:rsidRPr="0005143A" w14:paraId="6F66B0FF" w14:textId="77777777" w:rsidTr="00D54684">
        <w:trPr>
          <w:trHeight w:val="293"/>
        </w:trPr>
        <w:tc>
          <w:tcPr>
            <w:tcW w:w="2235" w:type="dxa"/>
            <w:vMerge/>
            <w:vAlign w:val="center"/>
          </w:tcPr>
          <w:p w14:paraId="59B79FA2" w14:textId="77777777" w:rsidR="005A5BF4" w:rsidRPr="0005143A" w:rsidRDefault="005A5BF4" w:rsidP="00491D31">
            <w:pPr>
              <w:jc w:val="center"/>
              <w:rPr>
                <w:rFonts w:ascii="仿宋_GB2312" w:eastAsia="仿宋_GB2312"/>
                <w:szCs w:val="21"/>
              </w:rPr>
            </w:pPr>
          </w:p>
        </w:tc>
        <w:tc>
          <w:tcPr>
            <w:tcW w:w="3969" w:type="dxa"/>
            <w:vMerge/>
          </w:tcPr>
          <w:p w14:paraId="7473E629" w14:textId="07ED0CB3" w:rsidR="005A5BF4" w:rsidRDefault="005A5BF4" w:rsidP="00491D31">
            <w:pPr>
              <w:jc w:val="left"/>
              <w:rPr>
                <w:rFonts w:ascii="仿宋_GB2312" w:eastAsia="仿宋_GB2312"/>
                <w:szCs w:val="21"/>
              </w:rPr>
            </w:pPr>
          </w:p>
        </w:tc>
        <w:tc>
          <w:tcPr>
            <w:tcW w:w="6378" w:type="dxa"/>
          </w:tcPr>
          <w:p w14:paraId="1D51AAB5" w14:textId="3251A3C0" w:rsidR="005A5BF4" w:rsidRDefault="005A5BF4" w:rsidP="00491D31">
            <w:pPr>
              <w:jc w:val="left"/>
              <w:rPr>
                <w:rFonts w:ascii="仿宋_GB2312" w:eastAsia="仿宋_GB2312"/>
                <w:szCs w:val="21"/>
              </w:rPr>
            </w:pPr>
            <w:r>
              <w:rPr>
                <w:rFonts w:ascii="仿宋_GB2312" w:eastAsia="仿宋_GB2312" w:hint="eastAsia"/>
                <w:szCs w:val="21"/>
              </w:rPr>
              <w:t>5）</w:t>
            </w:r>
            <w:r w:rsidRPr="0082332F">
              <w:rPr>
                <w:rFonts w:ascii="仿宋_GB2312" w:eastAsia="仿宋_GB2312" w:hint="eastAsia"/>
                <w:szCs w:val="21"/>
              </w:rPr>
              <w:t>我院应用及各类系统调整若涉及到本项目维护设备的，维护方需提供协助配合，完成相关的配置设置工作。</w:t>
            </w:r>
          </w:p>
        </w:tc>
        <w:tc>
          <w:tcPr>
            <w:tcW w:w="2410" w:type="dxa"/>
          </w:tcPr>
          <w:p w14:paraId="610EA650" w14:textId="77777777" w:rsidR="005A5BF4" w:rsidRDefault="005A5BF4" w:rsidP="00491D31">
            <w:pPr>
              <w:jc w:val="left"/>
              <w:rPr>
                <w:rFonts w:ascii="仿宋_GB2312" w:eastAsia="仿宋_GB2312"/>
                <w:szCs w:val="21"/>
              </w:rPr>
            </w:pPr>
          </w:p>
        </w:tc>
      </w:tr>
      <w:tr w:rsidR="005A5BF4" w:rsidRPr="0005143A" w14:paraId="330AC52B" w14:textId="77777777" w:rsidTr="00D54684">
        <w:trPr>
          <w:trHeight w:val="293"/>
        </w:trPr>
        <w:tc>
          <w:tcPr>
            <w:tcW w:w="2235" w:type="dxa"/>
            <w:vMerge/>
            <w:vAlign w:val="center"/>
          </w:tcPr>
          <w:p w14:paraId="51A11E4C" w14:textId="77777777" w:rsidR="005A5BF4" w:rsidRPr="0005143A" w:rsidRDefault="005A5BF4" w:rsidP="00491D31">
            <w:pPr>
              <w:jc w:val="center"/>
              <w:rPr>
                <w:rFonts w:ascii="仿宋_GB2312" w:eastAsia="仿宋_GB2312"/>
                <w:szCs w:val="21"/>
              </w:rPr>
            </w:pPr>
          </w:p>
        </w:tc>
        <w:tc>
          <w:tcPr>
            <w:tcW w:w="3969" w:type="dxa"/>
            <w:vMerge/>
          </w:tcPr>
          <w:p w14:paraId="2D142699" w14:textId="036BD6C8" w:rsidR="005A5BF4" w:rsidRDefault="005A5BF4" w:rsidP="00491D31">
            <w:pPr>
              <w:jc w:val="left"/>
              <w:rPr>
                <w:rFonts w:ascii="仿宋_GB2312" w:eastAsia="仿宋_GB2312"/>
                <w:szCs w:val="21"/>
              </w:rPr>
            </w:pPr>
          </w:p>
        </w:tc>
        <w:tc>
          <w:tcPr>
            <w:tcW w:w="6378" w:type="dxa"/>
          </w:tcPr>
          <w:p w14:paraId="79197F04" w14:textId="4833538B" w:rsidR="005A5BF4" w:rsidRDefault="005A5BF4" w:rsidP="00491D31">
            <w:pPr>
              <w:jc w:val="left"/>
              <w:rPr>
                <w:rFonts w:ascii="仿宋_GB2312" w:eastAsia="仿宋_GB2312"/>
                <w:szCs w:val="21"/>
              </w:rPr>
            </w:pPr>
            <w:r>
              <w:rPr>
                <w:rFonts w:ascii="仿宋_GB2312" w:eastAsia="仿宋_GB2312" w:hint="eastAsia"/>
                <w:szCs w:val="21"/>
              </w:rPr>
              <w:t>6）</w:t>
            </w:r>
            <w:r w:rsidRPr="0082332F">
              <w:rPr>
                <w:rFonts w:ascii="仿宋_GB2312" w:eastAsia="仿宋_GB2312" w:hint="eastAsia"/>
                <w:szCs w:val="21"/>
              </w:rPr>
              <w:t>乙方应定期对设备硬件、操作系统的版本进行检查。供应商对即将或已经到期（End of Service）的软硬件版本有义务及时通知用户。若原厂商公司发布新的系统补丁和操作系统版本时，应及时告知，当用户认可决定升级实施后，应协调原厂商提供相应介质并进行安装，并协助用户做好升级的计划工作和技术支持。</w:t>
            </w:r>
          </w:p>
        </w:tc>
        <w:tc>
          <w:tcPr>
            <w:tcW w:w="2410" w:type="dxa"/>
          </w:tcPr>
          <w:p w14:paraId="622AA893" w14:textId="77777777" w:rsidR="005A5BF4" w:rsidRDefault="005A5BF4" w:rsidP="00491D31">
            <w:pPr>
              <w:jc w:val="left"/>
              <w:rPr>
                <w:rFonts w:ascii="仿宋_GB2312" w:eastAsia="仿宋_GB2312"/>
                <w:szCs w:val="21"/>
              </w:rPr>
            </w:pPr>
          </w:p>
        </w:tc>
      </w:tr>
      <w:tr w:rsidR="005A5BF4" w:rsidRPr="0005143A" w14:paraId="6DA5D62C" w14:textId="77777777" w:rsidTr="0082332F">
        <w:trPr>
          <w:trHeight w:val="286"/>
        </w:trPr>
        <w:tc>
          <w:tcPr>
            <w:tcW w:w="2235" w:type="dxa"/>
            <w:vMerge/>
            <w:vAlign w:val="center"/>
          </w:tcPr>
          <w:p w14:paraId="45FEB458" w14:textId="77777777" w:rsidR="005A5BF4" w:rsidRPr="0005143A" w:rsidRDefault="005A5BF4" w:rsidP="00491D31">
            <w:pPr>
              <w:jc w:val="center"/>
              <w:rPr>
                <w:rFonts w:ascii="仿宋_GB2312" w:eastAsia="仿宋_GB2312"/>
                <w:szCs w:val="21"/>
              </w:rPr>
            </w:pPr>
          </w:p>
        </w:tc>
        <w:tc>
          <w:tcPr>
            <w:tcW w:w="3969" w:type="dxa"/>
            <w:vAlign w:val="center"/>
          </w:tcPr>
          <w:p w14:paraId="57596112" w14:textId="6B8E9990" w:rsidR="005A5BF4" w:rsidRPr="0005143A" w:rsidRDefault="005A5BF4" w:rsidP="00491D31">
            <w:pPr>
              <w:jc w:val="left"/>
              <w:rPr>
                <w:rFonts w:ascii="仿宋_GB2312" w:eastAsia="仿宋_GB2312"/>
                <w:szCs w:val="21"/>
              </w:rPr>
            </w:pPr>
            <w:r>
              <w:rPr>
                <w:rFonts w:ascii="仿宋_GB2312" w:eastAsia="仿宋_GB2312" w:hint="eastAsia"/>
                <w:szCs w:val="21"/>
              </w:rPr>
              <w:t>系统巡检服务</w:t>
            </w:r>
          </w:p>
        </w:tc>
        <w:tc>
          <w:tcPr>
            <w:tcW w:w="6378" w:type="dxa"/>
          </w:tcPr>
          <w:p w14:paraId="1AEDC5DC" w14:textId="6A2781D8" w:rsidR="005A5BF4" w:rsidRPr="0005143A" w:rsidRDefault="005A5BF4" w:rsidP="00491D31">
            <w:pPr>
              <w:jc w:val="left"/>
              <w:rPr>
                <w:rFonts w:ascii="仿宋_GB2312" w:eastAsia="仿宋_GB2312"/>
                <w:szCs w:val="21"/>
              </w:rPr>
            </w:pPr>
            <w:r>
              <w:rPr>
                <w:rFonts w:ascii="仿宋_GB2312" w:eastAsia="仿宋_GB2312" w:hint="eastAsia"/>
                <w:szCs w:val="21"/>
              </w:rPr>
              <w:t>1）</w:t>
            </w:r>
            <w:r w:rsidRPr="0082332F">
              <w:rPr>
                <w:rFonts w:ascii="仿宋_GB2312" w:eastAsia="仿宋_GB2312" w:hint="eastAsia"/>
                <w:szCs w:val="21"/>
              </w:rPr>
              <w:t>对本招标文件</w:t>
            </w:r>
            <w:proofErr w:type="gramStart"/>
            <w:r w:rsidRPr="0082332F">
              <w:rPr>
                <w:rFonts w:ascii="仿宋_GB2312" w:eastAsia="仿宋_GB2312" w:hint="eastAsia"/>
                <w:szCs w:val="21"/>
              </w:rPr>
              <w:t>清单内但不</w:t>
            </w:r>
            <w:proofErr w:type="gramEnd"/>
            <w:r w:rsidRPr="0082332F">
              <w:rPr>
                <w:rFonts w:ascii="仿宋_GB2312" w:eastAsia="仿宋_GB2312" w:hint="eastAsia"/>
                <w:szCs w:val="21"/>
              </w:rPr>
              <w:t>局限清单范围的视频会议系统进行定期巡检、保养及排除故障。为了预防信息系统故障的发生，</w:t>
            </w:r>
            <w:r>
              <w:rPr>
                <w:rFonts w:ascii="仿宋_GB2312" w:eastAsia="仿宋_GB2312" w:hint="eastAsia"/>
                <w:szCs w:val="21"/>
              </w:rPr>
              <w:t>每季度</w:t>
            </w:r>
            <w:r w:rsidRPr="0082332F">
              <w:rPr>
                <w:rFonts w:ascii="仿宋_GB2312" w:eastAsia="仿宋_GB2312" w:hint="eastAsia"/>
                <w:szCs w:val="21"/>
              </w:rPr>
              <w:t>对视频会议系统设备的工作情况、配置调整等进行巡查，修复，并提交</w:t>
            </w:r>
            <w:r>
              <w:rPr>
                <w:rFonts w:ascii="仿宋_GB2312" w:eastAsia="仿宋_GB2312" w:hint="eastAsia"/>
                <w:szCs w:val="21"/>
              </w:rPr>
              <w:t>季度</w:t>
            </w:r>
            <w:r w:rsidRPr="0082332F">
              <w:rPr>
                <w:rFonts w:ascii="仿宋_GB2312" w:eastAsia="仿宋_GB2312" w:hint="eastAsia"/>
                <w:szCs w:val="21"/>
              </w:rPr>
              <w:t>巡检报告，年底提交年度总结报告。巡检报告的内容和格式由乙方负责起草，甲方有权增减内容。巡检报告由甲方人员签字后</w:t>
            </w:r>
            <w:r w:rsidRPr="0082332F">
              <w:rPr>
                <w:rFonts w:ascii="仿宋_GB2312" w:eastAsia="仿宋_GB2312" w:hint="eastAsia"/>
                <w:szCs w:val="21"/>
              </w:rPr>
              <w:lastRenderedPageBreak/>
              <w:t>生效。</w:t>
            </w:r>
          </w:p>
        </w:tc>
        <w:tc>
          <w:tcPr>
            <w:tcW w:w="2410" w:type="dxa"/>
          </w:tcPr>
          <w:p w14:paraId="2ECC45FD" w14:textId="77777777" w:rsidR="005A5BF4" w:rsidRPr="0005143A" w:rsidRDefault="005A5BF4" w:rsidP="00491D31">
            <w:pPr>
              <w:jc w:val="left"/>
              <w:rPr>
                <w:rFonts w:ascii="仿宋_GB2312" w:eastAsia="仿宋_GB2312"/>
                <w:szCs w:val="21"/>
              </w:rPr>
            </w:pPr>
          </w:p>
        </w:tc>
      </w:tr>
      <w:tr w:rsidR="005A5BF4" w:rsidRPr="0005143A" w14:paraId="73068F84" w14:textId="77777777" w:rsidTr="006841D6">
        <w:trPr>
          <w:trHeight w:val="286"/>
        </w:trPr>
        <w:tc>
          <w:tcPr>
            <w:tcW w:w="2235" w:type="dxa"/>
            <w:vMerge/>
            <w:vAlign w:val="center"/>
          </w:tcPr>
          <w:p w14:paraId="6EE7D8AC" w14:textId="77777777" w:rsidR="005A5BF4" w:rsidRPr="0005143A" w:rsidRDefault="005A5BF4" w:rsidP="00491D31">
            <w:pPr>
              <w:jc w:val="center"/>
              <w:rPr>
                <w:rFonts w:ascii="仿宋_GB2312" w:eastAsia="仿宋_GB2312"/>
                <w:szCs w:val="21"/>
              </w:rPr>
            </w:pPr>
          </w:p>
        </w:tc>
        <w:tc>
          <w:tcPr>
            <w:tcW w:w="3969" w:type="dxa"/>
            <w:vAlign w:val="center"/>
          </w:tcPr>
          <w:p w14:paraId="4F7038FE" w14:textId="780E97E0" w:rsidR="005A5BF4" w:rsidRPr="0005143A" w:rsidRDefault="005A5BF4" w:rsidP="00491D31">
            <w:pPr>
              <w:jc w:val="left"/>
              <w:rPr>
                <w:rFonts w:ascii="仿宋_GB2312" w:eastAsia="仿宋_GB2312"/>
                <w:szCs w:val="21"/>
              </w:rPr>
            </w:pPr>
            <w:r>
              <w:rPr>
                <w:rFonts w:ascii="仿宋_GB2312" w:eastAsia="仿宋_GB2312" w:hint="eastAsia"/>
                <w:szCs w:val="21"/>
              </w:rPr>
              <w:t>突发应急服务</w:t>
            </w:r>
          </w:p>
        </w:tc>
        <w:tc>
          <w:tcPr>
            <w:tcW w:w="6378" w:type="dxa"/>
          </w:tcPr>
          <w:p w14:paraId="1F474184" w14:textId="7430FCB2" w:rsidR="005A5BF4" w:rsidRPr="0005143A" w:rsidRDefault="005A5BF4" w:rsidP="00491D31">
            <w:pPr>
              <w:jc w:val="left"/>
              <w:rPr>
                <w:rFonts w:ascii="仿宋_GB2312" w:eastAsia="仿宋_GB2312"/>
                <w:szCs w:val="21"/>
              </w:rPr>
            </w:pPr>
            <w:r>
              <w:rPr>
                <w:rFonts w:ascii="仿宋_GB2312" w:eastAsia="仿宋_GB2312" w:hint="eastAsia"/>
                <w:szCs w:val="21"/>
              </w:rPr>
              <w:t>1）</w:t>
            </w:r>
            <w:r w:rsidRPr="006841D6">
              <w:rPr>
                <w:rFonts w:ascii="仿宋_GB2312" w:eastAsia="仿宋_GB2312" w:hint="eastAsia"/>
                <w:szCs w:val="21"/>
              </w:rPr>
              <w:t>当医院视频系统软硬件发生故障时，经接获院方通知，乙方工程师1小时内到现场排除故障，直至系统运行正常。同时记录处理情况，向用户提交《应急响应事件处理报告》。</w:t>
            </w:r>
          </w:p>
        </w:tc>
        <w:tc>
          <w:tcPr>
            <w:tcW w:w="2410" w:type="dxa"/>
          </w:tcPr>
          <w:p w14:paraId="0BA9253F" w14:textId="77777777" w:rsidR="005A5BF4" w:rsidRPr="0005143A" w:rsidRDefault="005A5BF4" w:rsidP="00491D31">
            <w:pPr>
              <w:jc w:val="left"/>
              <w:rPr>
                <w:rFonts w:ascii="仿宋_GB2312" w:eastAsia="仿宋_GB2312"/>
                <w:szCs w:val="21"/>
              </w:rPr>
            </w:pPr>
          </w:p>
        </w:tc>
      </w:tr>
      <w:tr w:rsidR="005A5BF4" w:rsidRPr="0005143A" w14:paraId="3D6A1A8F" w14:textId="77777777" w:rsidTr="005A5BF4">
        <w:trPr>
          <w:trHeight w:val="286"/>
        </w:trPr>
        <w:tc>
          <w:tcPr>
            <w:tcW w:w="2235" w:type="dxa"/>
            <w:vMerge/>
            <w:vAlign w:val="center"/>
          </w:tcPr>
          <w:p w14:paraId="308B39FC" w14:textId="77777777" w:rsidR="005A5BF4" w:rsidRPr="0005143A" w:rsidRDefault="005A5BF4" w:rsidP="00491D31">
            <w:pPr>
              <w:jc w:val="center"/>
              <w:rPr>
                <w:rFonts w:ascii="仿宋_GB2312" w:eastAsia="仿宋_GB2312"/>
                <w:szCs w:val="21"/>
              </w:rPr>
            </w:pPr>
          </w:p>
        </w:tc>
        <w:tc>
          <w:tcPr>
            <w:tcW w:w="3969" w:type="dxa"/>
            <w:vMerge w:val="restart"/>
            <w:vAlign w:val="center"/>
          </w:tcPr>
          <w:p w14:paraId="683C566E" w14:textId="1FF657D5" w:rsidR="005A5BF4" w:rsidRPr="0005143A" w:rsidRDefault="005A5BF4" w:rsidP="00491D31">
            <w:pPr>
              <w:jc w:val="left"/>
              <w:rPr>
                <w:rFonts w:ascii="仿宋_GB2312" w:eastAsia="仿宋_GB2312"/>
                <w:szCs w:val="21"/>
              </w:rPr>
            </w:pPr>
            <w:r>
              <w:rPr>
                <w:rFonts w:ascii="仿宋_GB2312" w:eastAsia="仿宋_GB2312" w:hint="eastAsia"/>
                <w:szCs w:val="21"/>
              </w:rPr>
              <w:t>设备配置管理服务</w:t>
            </w:r>
          </w:p>
        </w:tc>
        <w:tc>
          <w:tcPr>
            <w:tcW w:w="6378" w:type="dxa"/>
          </w:tcPr>
          <w:p w14:paraId="6DCCAAA7" w14:textId="589D3711" w:rsidR="005A5BF4" w:rsidRPr="00436A4B" w:rsidRDefault="005A5BF4" w:rsidP="00491D31">
            <w:pPr>
              <w:jc w:val="left"/>
              <w:rPr>
                <w:rFonts w:ascii="仿宋_GB2312" w:eastAsia="仿宋_GB2312"/>
                <w:szCs w:val="21"/>
              </w:rPr>
            </w:pPr>
            <w:r>
              <w:rPr>
                <w:rFonts w:ascii="仿宋_GB2312" w:eastAsia="仿宋_GB2312" w:hint="eastAsia"/>
                <w:szCs w:val="21"/>
              </w:rPr>
              <w:t>1）</w:t>
            </w:r>
            <w:r w:rsidRPr="006841D6">
              <w:rPr>
                <w:rFonts w:ascii="仿宋_GB2312" w:eastAsia="仿宋_GB2312" w:hint="eastAsia"/>
                <w:szCs w:val="21"/>
              </w:rPr>
              <w:t>为了保证视频会议系统设备的正常运行，对</w:t>
            </w:r>
            <w:proofErr w:type="gramStart"/>
            <w:r w:rsidRPr="006841D6">
              <w:rPr>
                <w:rFonts w:ascii="仿宋_GB2312" w:eastAsia="仿宋_GB2312" w:hint="eastAsia"/>
                <w:szCs w:val="21"/>
              </w:rPr>
              <w:t>本维护</w:t>
            </w:r>
            <w:proofErr w:type="gramEnd"/>
            <w:r w:rsidRPr="006841D6">
              <w:rPr>
                <w:rFonts w:ascii="仿宋_GB2312" w:eastAsia="仿宋_GB2312" w:hint="eastAsia"/>
                <w:szCs w:val="21"/>
              </w:rPr>
              <w:t>合同</w:t>
            </w:r>
            <w:proofErr w:type="gramStart"/>
            <w:r w:rsidRPr="006841D6">
              <w:rPr>
                <w:rFonts w:ascii="仿宋_GB2312" w:eastAsia="仿宋_GB2312" w:hint="eastAsia"/>
                <w:szCs w:val="21"/>
              </w:rPr>
              <w:t>清单内但不</w:t>
            </w:r>
            <w:proofErr w:type="gramEnd"/>
            <w:r w:rsidRPr="006841D6">
              <w:rPr>
                <w:rFonts w:ascii="仿宋_GB2312" w:eastAsia="仿宋_GB2312" w:hint="eastAsia"/>
                <w:szCs w:val="21"/>
              </w:rPr>
              <w:t>局限清单范围视频会议设备进行调试和优化，并负责对设备配置进行备份和维护。</w:t>
            </w:r>
          </w:p>
        </w:tc>
        <w:tc>
          <w:tcPr>
            <w:tcW w:w="2410" w:type="dxa"/>
          </w:tcPr>
          <w:p w14:paraId="5FBBA9B3" w14:textId="77777777" w:rsidR="005A5BF4" w:rsidRPr="0005143A" w:rsidRDefault="005A5BF4" w:rsidP="00491D31">
            <w:pPr>
              <w:jc w:val="left"/>
              <w:rPr>
                <w:rFonts w:ascii="仿宋_GB2312" w:eastAsia="仿宋_GB2312"/>
                <w:szCs w:val="21"/>
              </w:rPr>
            </w:pPr>
          </w:p>
        </w:tc>
      </w:tr>
      <w:tr w:rsidR="005A5BF4" w:rsidRPr="0005143A" w14:paraId="17091076" w14:textId="77777777" w:rsidTr="005A5BF4">
        <w:trPr>
          <w:trHeight w:val="286"/>
        </w:trPr>
        <w:tc>
          <w:tcPr>
            <w:tcW w:w="2235" w:type="dxa"/>
            <w:vMerge/>
            <w:vAlign w:val="center"/>
          </w:tcPr>
          <w:p w14:paraId="6582322E" w14:textId="77777777" w:rsidR="005A5BF4" w:rsidRPr="0005143A" w:rsidRDefault="005A5BF4" w:rsidP="00491D31">
            <w:pPr>
              <w:jc w:val="center"/>
              <w:rPr>
                <w:rFonts w:ascii="仿宋_GB2312" w:eastAsia="仿宋_GB2312"/>
                <w:szCs w:val="21"/>
              </w:rPr>
            </w:pPr>
          </w:p>
        </w:tc>
        <w:tc>
          <w:tcPr>
            <w:tcW w:w="3969" w:type="dxa"/>
            <w:vMerge/>
            <w:vAlign w:val="center"/>
          </w:tcPr>
          <w:p w14:paraId="4ECBE94C" w14:textId="77777777" w:rsidR="005A5BF4" w:rsidRPr="0005143A" w:rsidRDefault="005A5BF4" w:rsidP="00491D31">
            <w:pPr>
              <w:jc w:val="left"/>
              <w:rPr>
                <w:rFonts w:ascii="仿宋_GB2312" w:eastAsia="仿宋_GB2312"/>
                <w:szCs w:val="21"/>
              </w:rPr>
            </w:pPr>
          </w:p>
        </w:tc>
        <w:tc>
          <w:tcPr>
            <w:tcW w:w="6378" w:type="dxa"/>
          </w:tcPr>
          <w:p w14:paraId="7FC1F999" w14:textId="70F1A1DF" w:rsidR="005A5BF4" w:rsidRPr="0005143A" w:rsidRDefault="005A5BF4" w:rsidP="00491D31">
            <w:pPr>
              <w:jc w:val="left"/>
              <w:rPr>
                <w:rFonts w:ascii="仿宋_GB2312" w:eastAsia="仿宋_GB2312"/>
                <w:szCs w:val="21"/>
              </w:rPr>
            </w:pPr>
            <w:r>
              <w:rPr>
                <w:rFonts w:ascii="仿宋_GB2312" w:eastAsia="仿宋_GB2312" w:hint="eastAsia"/>
                <w:szCs w:val="21"/>
              </w:rPr>
              <w:t>2）</w:t>
            </w:r>
            <w:r w:rsidRPr="005A5BF4">
              <w:rPr>
                <w:rFonts w:ascii="仿宋_GB2312" w:eastAsia="仿宋_GB2312" w:hint="eastAsia"/>
                <w:szCs w:val="21"/>
              </w:rPr>
              <w:t>服务方负责用户方视频会议系统的技术支持工作，配合实施医院与视频会议相关的项目及工作。</w:t>
            </w:r>
          </w:p>
        </w:tc>
        <w:tc>
          <w:tcPr>
            <w:tcW w:w="2410" w:type="dxa"/>
          </w:tcPr>
          <w:p w14:paraId="4F915F7D" w14:textId="77777777" w:rsidR="005A5BF4" w:rsidRPr="0005143A" w:rsidRDefault="005A5BF4" w:rsidP="00491D31">
            <w:pPr>
              <w:jc w:val="left"/>
              <w:rPr>
                <w:rFonts w:ascii="仿宋_GB2312" w:eastAsia="仿宋_GB2312"/>
                <w:szCs w:val="21"/>
              </w:rPr>
            </w:pPr>
          </w:p>
        </w:tc>
      </w:tr>
      <w:tr w:rsidR="005A5BF4" w:rsidRPr="0005143A" w14:paraId="58BB2FFF" w14:textId="77777777" w:rsidTr="00D54684">
        <w:trPr>
          <w:trHeight w:val="286"/>
        </w:trPr>
        <w:tc>
          <w:tcPr>
            <w:tcW w:w="2235" w:type="dxa"/>
            <w:vMerge/>
            <w:vAlign w:val="center"/>
          </w:tcPr>
          <w:p w14:paraId="7FDDF2C7" w14:textId="77777777" w:rsidR="005A5BF4" w:rsidRPr="0005143A" w:rsidRDefault="005A5BF4" w:rsidP="00491D31">
            <w:pPr>
              <w:jc w:val="center"/>
              <w:rPr>
                <w:rFonts w:ascii="仿宋_GB2312" w:eastAsia="仿宋_GB2312"/>
                <w:szCs w:val="21"/>
              </w:rPr>
            </w:pPr>
          </w:p>
        </w:tc>
        <w:tc>
          <w:tcPr>
            <w:tcW w:w="3969" w:type="dxa"/>
          </w:tcPr>
          <w:p w14:paraId="00B7B77B" w14:textId="1BE9493A" w:rsidR="005A5BF4" w:rsidRPr="0005143A" w:rsidRDefault="005A5BF4" w:rsidP="00491D31">
            <w:pPr>
              <w:jc w:val="left"/>
              <w:rPr>
                <w:rFonts w:ascii="仿宋_GB2312" w:eastAsia="仿宋_GB2312"/>
                <w:szCs w:val="21"/>
              </w:rPr>
            </w:pPr>
            <w:r>
              <w:rPr>
                <w:rFonts w:ascii="仿宋_GB2312" w:eastAsia="仿宋_GB2312" w:hint="eastAsia"/>
                <w:szCs w:val="21"/>
              </w:rPr>
              <w:t>备品备件服务</w:t>
            </w:r>
          </w:p>
        </w:tc>
        <w:tc>
          <w:tcPr>
            <w:tcW w:w="6378" w:type="dxa"/>
          </w:tcPr>
          <w:p w14:paraId="23068E7A" w14:textId="1A7524B1" w:rsidR="005A5BF4" w:rsidRPr="0005143A" w:rsidRDefault="005A5BF4" w:rsidP="00491D31">
            <w:pPr>
              <w:jc w:val="left"/>
              <w:rPr>
                <w:rFonts w:ascii="仿宋_GB2312" w:eastAsia="仿宋_GB2312"/>
                <w:szCs w:val="21"/>
              </w:rPr>
            </w:pPr>
            <w:r>
              <w:rPr>
                <w:rFonts w:ascii="仿宋_GB2312" w:eastAsia="仿宋_GB2312" w:hint="eastAsia"/>
                <w:szCs w:val="21"/>
              </w:rPr>
              <w:t>1）</w:t>
            </w:r>
            <w:r w:rsidRPr="005A5BF4">
              <w:rPr>
                <w:rFonts w:ascii="仿宋_GB2312" w:eastAsia="仿宋_GB2312" w:hint="eastAsia"/>
                <w:szCs w:val="21"/>
              </w:rPr>
              <w:t>当设备出现故障进行换修时应提供原厂备件。当医院视频设备出现故障，在必要时，提供备机备件服务。因乙方提供的备件质量导致系统故障后，乙方当负一切责任，甲方向</w:t>
            </w:r>
            <w:proofErr w:type="gramStart"/>
            <w:r w:rsidRPr="005A5BF4">
              <w:rPr>
                <w:rFonts w:ascii="仿宋_GB2312" w:eastAsia="仿宋_GB2312" w:hint="eastAsia"/>
                <w:szCs w:val="21"/>
              </w:rPr>
              <w:t>乙方问</w:t>
            </w:r>
            <w:proofErr w:type="gramEnd"/>
            <w:r w:rsidRPr="005A5BF4">
              <w:rPr>
                <w:rFonts w:ascii="仿宋_GB2312" w:eastAsia="仿宋_GB2312" w:hint="eastAsia"/>
                <w:szCs w:val="21"/>
              </w:rPr>
              <w:t>责。备件出现故障后，一律由乙方负责向原厂更换，甲方拒绝使用维修后的产品。</w:t>
            </w:r>
          </w:p>
        </w:tc>
        <w:tc>
          <w:tcPr>
            <w:tcW w:w="2410" w:type="dxa"/>
          </w:tcPr>
          <w:p w14:paraId="4D9498EA" w14:textId="77777777" w:rsidR="005A5BF4" w:rsidRPr="0005143A" w:rsidRDefault="005A5BF4" w:rsidP="00491D31">
            <w:pPr>
              <w:jc w:val="left"/>
              <w:rPr>
                <w:rFonts w:ascii="仿宋_GB2312" w:eastAsia="仿宋_GB2312"/>
                <w:szCs w:val="21"/>
              </w:rPr>
            </w:pPr>
          </w:p>
        </w:tc>
      </w:tr>
      <w:tr w:rsidR="005A5BF4" w:rsidRPr="0005143A" w14:paraId="3E76483B" w14:textId="77777777" w:rsidTr="005A5BF4">
        <w:trPr>
          <w:trHeight w:val="286"/>
        </w:trPr>
        <w:tc>
          <w:tcPr>
            <w:tcW w:w="2235" w:type="dxa"/>
            <w:vMerge/>
            <w:vAlign w:val="center"/>
          </w:tcPr>
          <w:p w14:paraId="10B0C0CB" w14:textId="77777777" w:rsidR="005A5BF4" w:rsidRPr="0005143A" w:rsidRDefault="005A5BF4" w:rsidP="00491D31">
            <w:pPr>
              <w:jc w:val="center"/>
              <w:rPr>
                <w:rFonts w:ascii="仿宋_GB2312" w:eastAsia="仿宋_GB2312"/>
                <w:szCs w:val="21"/>
              </w:rPr>
            </w:pPr>
          </w:p>
        </w:tc>
        <w:tc>
          <w:tcPr>
            <w:tcW w:w="3969" w:type="dxa"/>
            <w:vMerge w:val="restart"/>
            <w:vAlign w:val="center"/>
          </w:tcPr>
          <w:p w14:paraId="67E0E25E" w14:textId="3CAE6729" w:rsidR="005A5BF4" w:rsidRPr="0005143A" w:rsidRDefault="005A5BF4" w:rsidP="00491D31">
            <w:pPr>
              <w:jc w:val="left"/>
              <w:rPr>
                <w:rFonts w:ascii="仿宋_GB2312" w:eastAsia="仿宋_GB2312"/>
                <w:szCs w:val="21"/>
              </w:rPr>
            </w:pPr>
            <w:r>
              <w:rPr>
                <w:rFonts w:ascii="仿宋_GB2312" w:eastAsia="仿宋_GB2312" w:hint="eastAsia"/>
                <w:szCs w:val="21"/>
              </w:rPr>
              <w:t>视频业务保障服务</w:t>
            </w:r>
          </w:p>
        </w:tc>
        <w:tc>
          <w:tcPr>
            <w:tcW w:w="6378" w:type="dxa"/>
          </w:tcPr>
          <w:p w14:paraId="395919F3" w14:textId="0FB8382D" w:rsidR="005A5BF4" w:rsidRPr="0005143A" w:rsidRDefault="005A5BF4" w:rsidP="00491D31">
            <w:pPr>
              <w:jc w:val="left"/>
              <w:rPr>
                <w:rFonts w:ascii="仿宋_GB2312" w:eastAsia="仿宋_GB2312"/>
                <w:szCs w:val="21"/>
              </w:rPr>
            </w:pPr>
            <w:r>
              <w:rPr>
                <w:rFonts w:ascii="仿宋_GB2312" w:eastAsia="仿宋_GB2312" w:hint="eastAsia"/>
                <w:szCs w:val="21"/>
              </w:rPr>
              <w:t>1）</w:t>
            </w:r>
            <w:r w:rsidRPr="005A5BF4">
              <w:rPr>
                <w:rFonts w:ascii="仿宋_GB2312" w:eastAsia="仿宋_GB2312" w:hint="eastAsia"/>
                <w:szCs w:val="21"/>
              </w:rPr>
              <w:t>如</w:t>
            </w:r>
            <w:proofErr w:type="gramStart"/>
            <w:r w:rsidRPr="005A5BF4">
              <w:rPr>
                <w:rFonts w:ascii="仿宋_GB2312" w:eastAsia="仿宋_GB2312" w:hint="eastAsia"/>
                <w:szCs w:val="21"/>
              </w:rPr>
              <w:t>遇医院</w:t>
            </w:r>
            <w:proofErr w:type="gramEnd"/>
            <w:r w:rsidRPr="005A5BF4">
              <w:rPr>
                <w:rFonts w:ascii="仿宋_GB2312" w:eastAsia="仿宋_GB2312" w:hint="eastAsia"/>
                <w:szCs w:val="21"/>
              </w:rPr>
              <w:t>有业务需要变更影响到视频业务时，经接院方通知，乙方将委派工程师到现场提供现场保障服务，或提前为视频系统可能遭遇的问题进行预案、准备应急方案并在必要时实施，保障医院视频会议系统有效运行。</w:t>
            </w:r>
          </w:p>
        </w:tc>
        <w:tc>
          <w:tcPr>
            <w:tcW w:w="2410" w:type="dxa"/>
          </w:tcPr>
          <w:p w14:paraId="2A45450A" w14:textId="77777777" w:rsidR="005A5BF4" w:rsidRPr="0005143A" w:rsidRDefault="005A5BF4" w:rsidP="00491D31">
            <w:pPr>
              <w:jc w:val="left"/>
              <w:rPr>
                <w:rFonts w:ascii="仿宋_GB2312" w:eastAsia="仿宋_GB2312"/>
                <w:szCs w:val="21"/>
              </w:rPr>
            </w:pPr>
          </w:p>
        </w:tc>
      </w:tr>
      <w:tr w:rsidR="005A5BF4" w:rsidRPr="0005143A" w14:paraId="2E6B2B87" w14:textId="77777777" w:rsidTr="00D54684">
        <w:trPr>
          <w:trHeight w:val="286"/>
        </w:trPr>
        <w:tc>
          <w:tcPr>
            <w:tcW w:w="2235" w:type="dxa"/>
            <w:vMerge/>
            <w:vAlign w:val="center"/>
          </w:tcPr>
          <w:p w14:paraId="5EDA5368" w14:textId="77777777" w:rsidR="005A5BF4" w:rsidRPr="0005143A" w:rsidRDefault="005A5BF4" w:rsidP="00491D31">
            <w:pPr>
              <w:jc w:val="center"/>
              <w:rPr>
                <w:rFonts w:ascii="仿宋_GB2312" w:eastAsia="仿宋_GB2312"/>
                <w:szCs w:val="21"/>
              </w:rPr>
            </w:pPr>
          </w:p>
        </w:tc>
        <w:tc>
          <w:tcPr>
            <w:tcW w:w="3969" w:type="dxa"/>
            <w:vMerge/>
          </w:tcPr>
          <w:p w14:paraId="78BEAAEC" w14:textId="77777777" w:rsidR="005A5BF4" w:rsidRPr="0005143A" w:rsidRDefault="005A5BF4" w:rsidP="00491D31">
            <w:pPr>
              <w:jc w:val="left"/>
              <w:rPr>
                <w:rFonts w:ascii="仿宋_GB2312" w:eastAsia="仿宋_GB2312"/>
                <w:szCs w:val="21"/>
              </w:rPr>
            </w:pPr>
          </w:p>
        </w:tc>
        <w:tc>
          <w:tcPr>
            <w:tcW w:w="6378" w:type="dxa"/>
          </w:tcPr>
          <w:p w14:paraId="45B02063" w14:textId="1C9C5D33" w:rsidR="005A5BF4" w:rsidRPr="0005143A" w:rsidRDefault="005A5BF4" w:rsidP="00491D31">
            <w:pPr>
              <w:jc w:val="left"/>
              <w:rPr>
                <w:rFonts w:ascii="仿宋_GB2312" w:eastAsia="仿宋_GB2312"/>
                <w:szCs w:val="21"/>
              </w:rPr>
            </w:pPr>
            <w:r>
              <w:rPr>
                <w:rFonts w:ascii="仿宋_GB2312" w:eastAsia="仿宋_GB2312" w:hint="eastAsia"/>
                <w:szCs w:val="21"/>
              </w:rPr>
              <w:t>2）</w:t>
            </w:r>
            <w:r w:rsidRPr="005A5BF4">
              <w:rPr>
                <w:rFonts w:ascii="仿宋_GB2312" w:eastAsia="仿宋_GB2312" w:hint="eastAsia"/>
                <w:szCs w:val="21"/>
              </w:rPr>
              <w:t>重要时刻专人值守服务。提供重要时刻的专人现场值守支持，包括客户的重大会议期间、节假日或其它用户认为可能对其业务运营产生重大影响的时刻。</w:t>
            </w:r>
          </w:p>
        </w:tc>
        <w:tc>
          <w:tcPr>
            <w:tcW w:w="2410" w:type="dxa"/>
          </w:tcPr>
          <w:p w14:paraId="10D74B29" w14:textId="77777777" w:rsidR="005A5BF4" w:rsidRPr="0005143A" w:rsidRDefault="005A5BF4" w:rsidP="00491D31">
            <w:pPr>
              <w:jc w:val="left"/>
              <w:rPr>
                <w:rFonts w:ascii="仿宋_GB2312" w:eastAsia="仿宋_GB2312"/>
                <w:szCs w:val="21"/>
              </w:rPr>
            </w:pPr>
          </w:p>
        </w:tc>
      </w:tr>
      <w:tr w:rsidR="005A5BF4" w:rsidRPr="0005143A" w14:paraId="45445349" w14:textId="77777777" w:rsidTr="005A5BF4">
        <w:trPr>
          <w:trHeight w:val="286"/>
        </w:trPr>
        <w:tc>
          <w:tcPr>
            <w:tcW w:w="2235" w:type="dxa"/>
            <w:vMerge/>
            <w:vAlign w:val="center"/>
          </w:tcPr>
          <w:p w14:paraId="1FE0B912" w14:textId="77777777" w:rsidR="005A5BF4" w:rsidRPr="0005143A" w:rsidRDefault="005A5BF4" w:rsidP="00491D31">
            <w:pPr>
              <w:jc w:val="center"/>
              <w:rPr>
                <w:rFonts w:ascii="仿宋_GB2312" w:eastAsia="仿宋_GB2312"/>
                <w:szCs w:val="21"/>
              </w:rPr>
            </w:pPr>
          </w:p>
        </w:tc>
        <w:tc>
          <w:tcPr>
            <w:tcW w:w="3969" w:type="dxa"/>
            <w:vAlign w:val="center"/>
          </w:tcPr>
          <w:p w14:paraId="0B289B3E" w14:textId="4A04D1E4" w:rsidR="005A5BF4" w:rsidRPr="0005143A" w:rsidRDefault="005A5BF4" w:rsidP="00491D31">
            <w:pPr>
              <w:jc w:val="left"/>
              <w:rPr>
                <w:rFonts w:ascii="仿宋_GB2312" w:eastAsia="仿宋_GB2312"/>
                <w:szCs w:val="21"/>
              </w:rPr>
            </w:pPr>
            <w:r>
              <w:rPr>
                <w:rFonts w:ascii="仿宋_GB2312" w:eastAsia="仿宋_GB2312" w:hint="eastAsia"/>
                <w:szCs w:val="21"/>
              </w:rPr>
              <w:t>信息化咨询服务</w:t>
            </w:r>
          </w:p>
        </w:tc>
        <w:tc>
          <w:tcPr>
            <w:tcW w:w="6378" w:type="dxa"/>
          </w:tcPr>
          <w:p w14:paraId="2FD859BD" w14:textId="021EE82F" w:rsidR="005A5BF4" w:rsidRPr="0005143A" w:rsidRDefault="005A5BF4" w:rsidP="00491D31">
            <w:pPr>
              <w:jc w:val="left"/>
              <w:rPr>
                <w:rFonts w:ascii="仿宋_GB2312" w:eastAsia="仿宋_GB2312"/>
                <w:szCs w:val="21"/>
              </w:rPr>
            </w:pPr>
            <w:r>
              <w:rPr>
                <w:rFonts w:ascii="仿宋_GB2312" w:eastAsia="仿宋_GB2312" w:hint="eastAsia"/>
                <w:szCs w:val="21"/>
              </w:rPr>
              <w:t>1）</w:t>
            </w:r>
            <w:r w:rsidRPr="005A5BF4">
              <w:rPr>
                <w:rFonts w:ascii="仿宋_GB2312" w:eastAsia="仿宋_GB2312" w:hint="eastAsia"/>
                <w:szCs w:val="21"/>
              </w:rPr>
              <w:t>乙方有义务解答复旦大学附属肿瘤医院提出的一切与医院视频会议系统有关的疑问和问题，并有义务协助院方开展信息化调研及规划工作。</w:t>
            </w:r>
          </w:p>
        </w:tc>
        <w:tc>
          <w:tcPr>
            <w:tcW w:w="2410" w:type="dxa"/>
          </w:tcPr>
          <w:p w14:paraId="19F774B0" w14:textId="77777777" w:rsidR="005A5BF4" w:rsidRPr="0005143A" w:rsidRDefault="005A5BF4" w:rsidP="00491D31">
            <w:pPr>
              <w:jc w:val="left"/>
              <w:rPr>
                <w:rFonts w:ascii="仿宋_GB2312" w:eastAsia="仿宋_GB2312"/>
                <w:szCs w:val="21"/>
              </w:rPr>
            </w:pPr>
          </w:p>
        </w:tc>
      </w:tr>
      <w:tr w:rsidR="005A5BF4" w:rsidRPr="0005143A" w14:paraId="20F646A8" w14:textId="77777777" w:rsidTr="005A5BF4">
        <w:trPr>
          <w:trHeight w:val="286"/>
        </w:trPr>
        <w:tc>
          <w:tcPr>
            <w:tcW w:w="2235" w:type="dxa"/>
            <w:vMerge/>
            <w:vAlign w:val="center"/>
          </w:tcPr>
          <w:p w14:paraId="4944A584" w14:textId="77777777" w:rsidR="005A5BF4" w:rsidRPr="0005143A" w:rsidRDefault="005A5BF4" w:rsidP="00491D31">
            <w:pPr>
              <w:jc w:val="center"/>
              <w:rPr>
                <w:rFonts w:ascii="仿宋_GB2312" w:eastAsia="仿宋_GB2312"/>
                <w:szCs w:val="21"/>
              </w:rPr>
            </w:pPr>
          </w:p>
        </w:tc>
        <w:tc>
          <w:tcPr>
            <w:tcW w:w="3969" w:type="dxa"/>
            <w:vMerge w:val="restart"/>
            <w:vAlign w:val="center"/>
          </w:tcPr>
          <w:p w14:paraId="698E9A95" w14:textId="209B6A08" w:rsidR="005A5BF4" w:rsidRPr="0005143A" w:rsidRDefault="005A5BF4" w:rsidP="00491D31">
            <w:pPr>
              <w:jc w:val="left"/>
              <w:rPr>
                <w:rFonts w:ascii="仿宋_GB2312" w:eastAsia="仿宋_GB2312"/>
                <w:szCs w:val="21"/>
              </w:rPr>
            </w:pPr>
            <w:r>
              <w:rPr>
                <w:rFonts w:ascii="仿宋_GB2312" w:eastAsia="仿宋_GB2312" w:hint="eastAsia"/>
                <w:szCs w:val="21"/>
              </w:rPr>
              <w:t>文档服务</w:t>
            </w:r>
          </w:p>
        </w:tc>
        <w:tc>
          <w:tcPr>
            <w:tcW w:w="6378" w:type="dxa"/>
          </w:tcPr>
          <w:p w14:paraId="1ECD39F8" w14:textId="01A45301" w:rsidR="005A5BF4" w:rsidRPr="0005143A" w:rsidRDefault="005A5BF4" w:rsidP="00491D31">
            <w:pPr>
              <w:jc w:val="left"/>
              <w:rPr>
                <w:rFonts w:ascii="仿宋_GB2312" w:eastAsia="仿宋_GB2312"/>
                <w:szCs w:val="21"/>
              </w:rPr>
            </w:pPr>
            <w:r>
              <w:rPr>
                <w:rFonts w:ascii="仿宋_GB2312" w:eastAsia="仿宋_GB2312" w:hint="eastAsia"/>
                <w:szCs w:val="21"/>
              </w:rPr>
              <w:t>1）</w:t>
            </w:r>
            <w:r w:rsidRPr="005A5BF4">
              <w:rPr>
                <w:rFonts w:ascii="仿宋_GB2312" w:eastAsia="仿宋_GB2312" w:hint="eastAsia"/>
                <w:szCs w:val="21"/>
              </w:rPr>
              <w:t>协助医院做好信息系统文档的规划、分类和存储。</w:t>
            </w:r>
          </w:p>
        </w:tc>
        <w:tc>
          <w:tcPr>
            <w:tcW w:w="2410" w:type="dxa"/>
          </w:tcPr>
          <w:p w14:paraId="4235B1E4" w14:textId="77777777" w:rsidR="005A5BF4" w:rsidRPr="0005143A" w:rsidRDefault="005A5BF4" w:rsidP="00491D31">
            <w:pPr>
              <w:jc w:val="left"/>
              <w:rPr>
                <w:rFonts w:ascii="仿宋_GB2312" w:eastAsia="仿宋_GB2312"/>
                <w:szCs w:val="21"/>
              </w:rPr>
            </w:pPr>
          </w:p>
        </w:tc>
      </w:tr>
      <w:tr w:rsidR="005A5BF4" w:rsidRPr="0005143A" w14:paraId="7FCC4842" w14:textId="77777777" w:rsidTr="00D54684">
        <w:trPr>
          <w:trHeight w:val="286"/>
        </w:trPr>
        <w:tc>
          <w:tcPr>
            <w:tcW w:w="2235" w:type="dxa"/>
            <w:vMerge/>
            <w:vAlign w:val="center"/>
          </w:tcPr>
          <w:p w14:paraId="0CDF4FCD" w14:textId="77777777" w:rsidR="005A5BF4" w:rsidRPr="0005143A" w:rsidRDefault="005A5BF4" w:rsidP="00491D31">
            <w:pPr>
              <w:jc w:val="center"/>
              <w:rPr>
                <w:rFonts w:ascii="仿宋_GB2312" w:eastAsia="仿宋_GB2312"/>
                <w:szCs w:val="21"/>
              </w:rPr>
            </w:pPr>
          </w:p>
        </w:tc>
        <w:tc>
          <w:tcPr>
            <w:tcW w:w="3969" w:type="dxa"/>
            <w:vMerge/>
          </w:tcPr>
          <w:p w14:paraId="6E051CB3" w14:textId="77777777" w:rsidR="005A5BF4" w:rsidRPr="0005143A" w:rsidRDefault="005A5BF4" w:rsidP="00491D31">
            <w:pPr>
              <w:jc w:val="left"/>
              <w:rPr>
                <w:rFonts w:ascii="仿宋_GB2312" w:eastAsia="仿宋_GB2312"/>
                <w:szCs w:val="21"/>
              </w:rPr>
            </w:pPr>
          </w:p>
        </w:tc>
        <w:tc>
          <w:tcPr>
            <w:tcW w:w="6378" w:type="dxa"/>
          </w:tcPr>
          <w:p w14:paraId="552AE5D4" w14:textId="42F095C3" w:rsidR="005A5BF4" w:rsidRPr="0005143A" w:rsidRDefault="005A5BF4" w:rsidP="00491D31">
            <w:pPr>
              <w:jc w:val="left"/>
              <w:rPr>
                <w:rFonts w:ascii="仿宋_GB2312" w:eastAsia="仿宋_GB2312"/>
                <w:szCs w:val="21"/>
              </w:rPr>
            </w:pPr>
            <w:r>
              <w:rPr>
                <w:rFonts w:ascii="仿宋_GB2312" w:eastAsia="仿宋_GB2312" w:hint="eastAsia"/>
                <w:szCs w:val="21"/>
              </w:rPr>
              <w:t>2）</w:t>
            </w:r>
            <w:r w:rsidRPr="005A5BF4">
              <w:rPr>
                <w:rFonts w:ascii="仿宋_GB2312" w:eastAsia="仿宋_GB2312" w:hint="eastAsia"/>
                <w:szCs w:val="21"/>
              </w:rPr>
              <w:t>根据医院实际视频会议环境的变化持续更新并以电子文档和书面文档方式提供给医院最新、最完整及详细的视频会议拓扑结构图、视频终端信息，标明日期和版本。</w:t>
            </w:r>
          </w:p>
        </w:tc>
        <w:tc>
          <w:tcPr>
            <w:tcW w:w="2410" w:type="dxa"/>
          </w:tcPr>
          <w:p w14:paraId="69BFD7F2" w14:textId="77777777" w:rsidR="005A5BF4" w:rsidRPr="0005143A" w:rsidRDefault="005A5BF4" w:rsidP="00491D31">
            <w:pPr>
              <w:jc w:val="left"/>
              <w:rPr>
                <w:rFonts w:ascii="仿宋_GB2312" w:eastAsia="仿宋_GB2312"/>
                <w:szCs w:val="21"/>
              </w:rPr>
            </w:pPr>
          </w:p>
        </w:tc>
      </w:tr>
      <w:tr w:rsidR="005A5BF4" w:rsidRPr="0005143A" w14:paraId="1EFAA160" w14:textId="77777777" w:rsidTr="00D54684">
        <w:trPr>
          <w:trHeight w:val="286"/>
        </w:trPr>
        <w:tc>
          <w:tcPr>
            <w:tcW w:w="2235" w:type="dxa"/>
            <w:vMerge/>
            <w:vAlign w:val="center"/>
          </w:tcPr>
          <w:p w14:paraId="32B486BE" w14:textId="77777777" w:rsidR="005A5BF4" w:rsidRPr="0005143A" w:rsidRDefault="005A5BF4" w:rsidP="00491D31">
            <w:pPr>
              <w:jc w:val="center"/>
              <w:rPr>
                <w:rFonts w:ascii="仿宋_GB2312" w:eastAsia="仿宋_GB2312"/>
                <w:szCs w:val="21"/>
              </w:rPr>
            </w:pPr>
          </w:p>
        </w:tc>
        <w:tc>
          <w:tcPr>
            <w:tcW w:w="3969" w:type="dxa"/>
            <w:vMerge/>
          </w:tcPr>
          <w:p w14:paraId="52A1ECB5" w14:textId="77777777" w:rsidR="005A5BF4" w:rsidRPr="0005143A" w:rsidRDefault="005A5BF4" w:rsidP="00491D31">
            <w:pPr>
              <w:jc w:val="left"/>
              <w:rPr>
                <w:rFonts w:ascii="仿宋_GB2312" w:eastAsia="仿宋_GB2312"/>
                <w:szCs w:val="21"/>
              </w:rPr>
            </w:pPr>
          </w:p>
        </w:tc>
        <w:tc>
          <w:tcPr>
            <w:tcW w:w="6378" w:type="dxa"/>
          </w:tcPr>
          <w:p w14:paraId="2902B2BF" w14:textId="18E5D702" w:rsidR="005A5BF4" w:rsidRPr="0005143A" w:rsidRDefault="005A5BF4" w:rsidP="00491D31">
            <w:pPr>
              <w:jc w:val="left"/>
              <w:rPr>
                <w:rFonts w:ascii="仿宋_GB2312" w:eastAsia="仿宋_GB2312"/>
                <w:szCs w:val="21"/>
              </w:rPr>
            </w:pPr>
            <w:r>
              <w:rPr>
                <w:rFonts w:ascii="仿宋_GB2312" w:eastAsia="仿宋_GB2312" w:hint="eastAsia"/>
                <w:szCs w:val="21"/>
              </w:rPr>
              <w:t>3）</w:t>
            </w:r>
            <w:r w:rsidRPr="005A5BF4">
              <w:rPr>
                <w:rFonts w:ascii="仿宋_GB2312" w:eastAsia="仿宋_GB2312" w:hint="eastAsia"/>
                <w:szCs w:val="21"/>
              </w:rPr>
              <w:t>根据医院实际视频会议的变化持续更新并以电子文档和书面文档方式提供最新的设备信息表应对表。</w:t>
            </w:r>
          </w:p>
        </w:tc>
        <w:tc>
          <w:tcPr>
            <w:tcW w:w="2410" w:type="dxa"/>
          </w:tcPr>
          <w:p w14:paraId="67901ECE" w14:textId="77777777" w:rsidR="005A5BF4" w:rsidRPr="0005143A" w:rsidRDefault="005A5BF4" w:rsidP="00491D31">
            <w:pPr>
              <w:jc w:val="left"/>
              <w:rPr>
                <w:rFonts w:ascii="仿宋_GB2312" w:eastAsia="仿宋_GB2312"/>
                <w:szCs w:val="21"/>
              </w:rPr>
            </w:pPr>
          </w:p>
        </w:tc>
      </w:tr>
      <w:tr w:rsidR="005A5BF4" w:rsidRPr="0005143A" w14:paraId="1BAD8C79" w14:textId="77777777" w:rsidTr="00D54684">
        <w:trPr>
          <w:trHeight w:val="286"/>
        </w:trPr>
        <w:tc>
          <w:tcPr>
            <w:tcW w:w="2235" w:type="dxa"/>
            <w:vMerge/>
            <w:vAlign w:val="center"/>
          </w:tcPr>
          <w:p w14:paraId="357EFEBE" w14:textId="77777777" w:rsidR="005A5BF4" w:rsidRPr="0005143A" w:rsidRDefault="005A5BF4" w:rsidP="00491D31">
            <w:pPr>
              <w:jc w:val="center"/>
              <w:rPr>
                <w:rFonts w:ascii="仿宋_GB2312" w:eastAsia="仿宋_GB2312"/>
                <w:szCs w:val="21"/>
              </w:rPr>
            </w:pPr>
          </w:p>
        </w:tc>
        <w:tc>
          <w:tcPr>
            <w:tcW w:w="3969" w:type="dxa"/>
            <w:vMerge/>
          </w:tcPr>
          <w:p w14:paraId="63FF9796" w14:textId="77777777" w:rsidR="005A5BF4" w:rsidRPr="0005143A" w:rsidRDefault="005A5BF4" w:rsidP="00491D31">
            <w:pPr>
              <w:jc w:val="left"/>
              <w:rPr>
                <w:rFonts w:ascii="仿宋_GB2312" w:eastAsia="仿宋_GB2312"/>
                <w:szCs w:val="21"/>
              </w:rPr>
            </w:pPr>
          </w:p>
        </w:tc>
        <w:tc>
          <w:tcPr>
            <w:tcW w:w="6378" w:type="dxa"/>
          </w:tcPr>
          <w:p w14:paraId="5F674A27" w14:textId="53CF2627" w:rsidR="005A5BF4" w:rsidRPr="0005143A" w:rsidRDefault="005A5BF4" w:rsidP="00491D31">
            <w:pPr>
              <w:jc w:val="left"/>
              <w:rPr>
                <w:rFonts w:ascii="仿宋_GB2312" w:eastAsia="仿宋_GB2312"/>
                <w:szCs w:val="21"/>
              </w:rPr>
            </w:pPr>
            <w:r>
              <w:rPr>
                <w:rFonts w:ascii="仿宋_GB2312" w:eastAsia="仿宋_GB2312" w:hint="eastAsia"/>
                <w:szCs w:val="21"/>
              </w:rPr>
              <w:t>4）</w:t>
            </w:r>
            <w:r w:rsidRPr="005A5BF4">
              <w:rPr>
                <w:rFonts w:ascii="仿宋_GB2312" w:eastAsia="仿宋_GB2312" w:hint="eastAsia"/>
                <w:szCs w:val="21"/>
              </w:rPr>
              <w:t>根据复旦大学附属肿瘤医院需要为医院相关人员提供定期培训和技术方案演示讲解，包括组织与医院的技术交流会。</w:t>
            </w:r>
          </w:p>
        </w:tc>
        <w:tc>
          <w:tcPr>
            <w:tcW w:w="2410" w:type="dxa"/>
          </w:tcPr>
          <w:p w14:paraId="1894B341" w14:textId="77777777" w:rsidR="005A5BF4" w:rsidRPr="0005143A" w:rsidRDefault="005A5BF4" w:rsidP="00491D31">
            <w:pPr>
              <w:jc w:val="left"/>
              <w:rPr>
                <w:rFonts w:ascii="仿宋_GB2312" w:eastAsia="仿宋_GB2312"/>
                <w:szCs w:val="21"/>
              </w:rPr>
            </w:pPr>
          </w:p>
        </w:tc>
      </w:tr>
      <w:tr w:rsidR="005A5BF4" w:rsidRPr="0005143A" w14:paraId="4F4255AA" w14:textId="77777777" w:rsidTr="005A5BF4">
        <w:trPr>
          <w:trHeight w:val="286"/>
        </w:trPr>
        <w:tc>
          <w:tcPr>
            <w:tcW w:w="2235" w:type="dxa"/>
            <w:vMerge/>
            <w:vAlign w:val="center"/>
          </w:tcPr>
          <w:p w14:paraId="63E25CF9" w14:textId="77777777" w:rsidR="005A5BF4" w:rsidRPr="0005143A" w:rsidRDefault="005A5BF4" w:rsidP="00491D31">
            <w:pPr>
              <w:jc w:val="center"/>
              <w:rPr>
                <w:rFonts w:ascii="仿宋_GB2312" w:eastAsia="仿宋_GB2312"/>
                <w:szCs w:val="21"/>
              </w:rPr>
            </w:pPr>
          </w:p>
        </w:tc>
        <w:tc>
          <w:tcPr>
            <w:tcW w:w="3969" w:type="dxa"/>
            <w:vMerge w:val="restart"/>
            <w:vAlign w:val="center"/>
          </w:tcPr>
          <w:p w14:paraId="7E15A607" w14:textId="4015430B" w:rsidR="005A5BF4" w:rsidRPr="0005143A" w:rsidRDefault="005A5BF4" w:rsidP="00491D31">
            <w:pPr>
              <w:jc w:val="left"/>
              <w:rPr>
                <w:rFonts w:ascii="仿宋_GB2312" w:eastAsia="仿宋_GB2312"/>
                <w:szCs w:val="21"/>
              </w:rPr>
            </w:pPr>
            <w:r>
              <w:rPr>
                <w:rFonts w:ascii="仿宋_GB2312" w:eastAsia="仿宋_GB2312" w:hint="eastAsia"/>
                <w:szCs w:val="21"/>
              </w:rPr>
              <w:t>维护服务方式</w:t>
            </w:r>
          </w:p>
        </w:tc>
        <w:tc>
          <w:tcPr>
            <w:tcW w:w="6378" w:type="dxa"/>
          </w:tcPr>
          <w:p w14:paraId="1F8F5820" w14:textId="66ABC43E" w:rsidR="005A5BF4" w:rsidRDefault="005A5BF4" w:rsidP="00491D31">
            <w:pPr>
              <w:jc w:val="left"/>
              <w:rPr>
                <w:rFonts w:ascii="仿宋_GB2312" w:eastAsia="仿宋_GB2312"/>
                <w:szCs w:val="21"/>
              </w:rPr>
            </w:pPr>
            <w:r>
              <w:rPr>
                <w:rFonts w:ascii="仿宋_GB2312" w:eastAsia="仿宋_GB2312" w:hint="eastAsia"/>
                <w:szCs w:val="21"/>
              </w:rPr>
              <w:t>1）</w:t>
            </w:r>
            <w:r w:rsidRPr="005A5BF4">
              <w:rPr>
                <w:rFonts w:ascii="仿宋_GB2312" w:eastAsia="仿宋_GB2312" w:hint="eastAsia"/>
                <w:szCs w:val="21"/>
              </w:rPr>
              <w:t>乙方派出经信息管理处认可的，具有丰富系统运维和实施经验的工程师1名对医院视频设备进行巡检维护，工作时间按医院信息管</w:t>
            </w:r>
            <w:r w:rsidRPr="005A5BF4">
              <w:rPr>
                <w:rFonts w:ascii="仿宋_GB2312" w:eastAsia="仿宋_GB2312" w:hint="eastAsia"/>
                <w:szCs w:val="21"/>
              </w:rPr>
              <w:lastRenderedPageBreak/>
              <w:t>理处的作息时间。</w:t>
            </w:r>
          </w:p>
        </w:tc>
        <w:tc>
          <w:tcPr>
            <w:tcW w:w="2410" w:type="dxa"/>
          </w:tcPr>
          <w:p w14:paraId="59348795" w14:textId="77777777" w:rsidR="005A5BF4" w:rsidRPr="0005143A" w:rsidRDefault="005A5BF4" w:rsidP="00491D31">
            <w:pPr>
              <w:jc w:val="left"/>
              <w:rPr>
                <w:rFonts w:ascii="仿宋_GB2312" w:eastAsia="仿宋_GB2312"/>
                <w:szCs w:val="21"/>
              </w:rPr>
            </w:pPr>
          </w:p>
        </w:tc>
      </w:tr>
      <w:tr w:rsidR="005A5BF4" w:rsidRPr="0005143A" w14:paraId="41A4188B" w14:textId="77777777" w:rsidTr="00D54684">
        <w:trPr>
          <w:trHeight w:val="286"/>
        </w:trPr>
        <w:tc>
          <w:tcPr>
            <w:tcW w:w="2235" w:type="dxa"/>
            <w:vMerge/>
            <w:vAlign w:val="center"/>
          </w:tcPr>
          <w:p w14:paraId="0EC26A43" w14:textId="77777777" w:rsidR="005A5BF4" w:rsidRPr="0005143A" w:rsidRDefault="005A5BF4" w:rsidP="00491D31">
            <w:pPr>
              <w:jc w:val="center"/>
              <w:rPr>
                <w:rFonts w:ascii="仿宋_GB2312" w:eastAsia="仿宋_GB2312"/>
                <w:szCs w:val="21"/>
              </w:rPr>
            </w:pPr>
          </w:p>
        </w:tc>
        <w:tc>
          <w:tcPr>
            <w:tcW w:w="3969" w:type="dxa"/>
            <w:vMerge/>
          </w:tcPr>
          <w:p w14:paraId="53733C11" w14:textId="77777777" w:rsidR="005A5BF4" w:rsidRPr="0005143A" w:rsidRDefault="005A5BF4" w:rsidP="00491D31">
            <w:pPr>
              <w:jc w:val="left"/>
              <w:rPr>
                <w:rFonts w:ascii="仿宋_GB2312" w:eastAsia="仿宋_GB2312"/>
                <w:szCs w:val="21"/>
              </w:rPr>
            </w:pPr>
          </w:p>
        </w:tc>
        <w:tc>
          <w:tcPr>
            <w:tcW w:w="6378" w:type="dxa"/>
          </w:tcPr>
          <w:p w14:paraId="06D44D11" w14:textId="13299489" w:rsidR="005A5BF4" w:rsidRDefault="005A5BF4" w:rsidP="00491D31">
            <w:pPr>
              <w:jc w:val="left"/>
              <w:rPr>
                <w:rFonts w:ascii="仿宋_GB2312" w:eastAsia="仿宋_GB2312"/>
                <w:szCs w:val="21"/>
              </w:rPr>
            </w:pPr>
            <w:r>
              <w:rPr>
                <w:rFonts w:ascii="仿宋_GB2312" w:eastAsia="仿宋_GB2312" w:hint="eastAsia"/>
                <w:szCs w:val="21"/>
              </w:rPr>
              <w:t>2）</w:t>
            </w:r>
            <w:r w:rsidRPr="005A5BF4">
              <w:rPr>
                <w:rFonts w:ascii="仿宋_GB2312" w:eastAsia="仿宋_GB2312" w:hint="eastAsia"/>
                <w:szCs w:val="21"/>
              </w:rPr>
              <w:t>提供每</w:t>
            </w:r>
            <w:r w:rsidR="00A264C8">
              <w:rPr>
                <w:rFonts w:ascii="仿宋_GB2312" w:eastAsia="仿宋_GB2312" w:hint="eastAsia"/>
                <w:szCs w:val="21"/>
              </w:rPr>
              <w:t>季度</w:t>
            </w:r>
            <w:r w:rsidRPr="005A5BF4">
              <w:rPr>
                <w:rFonts w:ascii="仿宋_GB2312" w:eastAsia="仿宋_GB2312" w:hint="eastAsia"/>
                <w:szCs w:val="21"/>
              </w:rPr>
              <w:t>一次的健康体检，并于次月初提交书面报告，发现问题及时解决，年终提交年度总价报告和优化改进建议报告。</w:t>
            </w:r>
          </w:p>
        </w:tc>
        <w:tc>
          <w:tcPr>
            <w:tcW w:w="2410" w:type="dxa"/>
          </w:tcPr>
          <w:p w14:paraId="199D4671" w14:textId="77777777" w:rsidR="005A5BF4" w:rsidRPr="0005143A" w:rsidRDefault="005A5BF4" w:rsidP="00491D31">
            <w:pPr>
              <w:jc w:val="left"/>
              <w:rPr>
                <w:rFonts w:ascii="仿宋_GB2312" w:eastAsia="仿宋_GB2312"/>
                <w:szCs w:val="21"/>
              </w:rPr>
            </w:pPr>
          </w:p>
        </w:tc>
      </w:tr>
      <w:tr w:rsidR="005A5BF4" w:rsidRPr="0005143A" w14:paraId="6583FAE4" w14:textId="77777777" w:rsidTr="00D54684">
        <w:trPr>
          <w:trHeight w:val="286"/>
        </w:trPr>
        <w:tc>
          <w:tcPr>
            <w:tcW w:w="2235" w:type="dxa"/>
            <w:vMerge/>
            <w:vAlign w:val="center"/>
          </w:tcPr>
          <w:p w14:paraId="74C4FBB3" w14:textId="77777777" w:rsidR="005A5BF4" w:rsidRPr="0005143A" w:rsidRDefault="005A5BF4" w:rsidP="00491D31">
            <w:pPr>
              <w:jc w:val="center"/>
              <w:rPr>
                <w:rFonts w:ascii="仿宋_GB2312" w:eastAsia="仿宋_GB2312"/>
                <w:szCs w:val="21"/>
              </w:rPr>
            </w:pPr>
          </w:p>
        </w:tc>
        <w:tc>
          <w:tcPr>
            <w:tcW w:w="3969" w:type="dxa"/>
            <w:vMerge/>
          </w:tcPr>
          <w:p w14:paraId="43F908F9" w14:textId="77777777" w:rsidR="005A5BF4" w:rsidRPr="0005143A" w:rsidRDefault="005A5BF4" w:rsidP="00491D31">
            <w:pPr>
              <w:jc w:val="left"/>
              <w:rPr>
                <w:rFonts w:ascii="仿宋_GB2312" w:eastAsia="仿宋_GB2312"/>
                <w:szCs w:val="21"/>
              </w:rPr>
            </w:pPr>
          </w:p>
        </w:tc>
        <w:tc>
          <w:tcPr>
            <w:tcW w:w="6378" w:type="dxa"/>
          </w:tcPr>
          <w:p w14:paraId="43DA178B" w14:textId="0003F080" w:rsidR="005A5BF4" w:rsidRDefault="005A5BF4" w:rsidP="00491D31">
            <w:pPr>
              <w:jc w:val="left"/>
              <w:rPr>
                <w:rFonts w:ascii="仿宋_GB2312" w:eastAsia="仿宋_GB2312"/>
                <w:szCs w:val="21"/>
              </w:rPr>
            </w:pPr>
            <w:r>
              <w:rPr>
                <w:rFonts w:ascii="仿宋_GB2312" w:eastAsia="仿宋_GB2312" w:hint="eastAsia"/>
                <w:szCs w:val="21"/>
              </w:rPr>
              <w:t>3）</w:t>
            </w:r>
            <w:r w:rsidRPr="005A5BF4">
              <w:rPr>
                <w:rFonts w:ascii="仿宋_GB2312" w:eastAsia="仿宋_GB2312" w:hint="eastAsia"/>
                <w:szCs w:val="21"/>
              </w:rPr>
              <w:t>当医院视频出现故障时，提供一周7天、全天24小时、全年365天无中断响应服务，并在30分钟内派工程师到现场解决问题。</w:t>
            </w:r>
          </w:p>
        </w:tc>
        <w:tc>
          <w:tcPr>
            <w:tcW w:w="2410" w:type="dxa"/>
          </w:tcPr>
          <w:p w14:paraId="20C5F63B" w14:textId="77777777" w:rsidR="005A5BF4" w:rsidRPr="0005143A" w:rsidRDefault="005A5BF4" w:rsidP="00491D31">
            <w:pPr>
              <w:jc w:val="left"/>
              <w:rPr>
                <w:rFonts w:ascii="仿宋_GB2312" w:eastAsia="仿宋_GB2312"/>
                <w:szCs w:val="21"/>
              </w:rPr>
            </w:pPr>
          </w:p>
        </w:tc>
      </w:tr>
      <w:tr w:rsidR="00491D31" w:rsidRPr="0005143A" w14:paraId="072776F9" w14:textId="77777777" w:rsidTr="00D54684">
        <w:trPr>
          <w:trHeight w:val="286"/>
        </w:trPr>
        <w:tc>
          <w:tcPr>
            <w:tcW w:w="2235" w:type="dxa"/>
            <w:vMerge w:val="restart"/>
            <w:vAlign w:val="center"/>
          </w:tcPr>
          <w:p w14:paraId="3F3AC8FB" w14:textId="77777777" w:rsidR="00491D31" w:rsidRPr="0005143A" w:rsidRDefault="00491D31" w:rsidP="00491D31">
            <w:pPr>
              <w:jc w:val="center"/>
              <w:rPr>
                <w:rFonts w:ascii="仿宋_GB2312" w:eastAsia="仿宋_GB2312"/>
                <w:szCs w:val="21"/>
              </w:rPr>
            </w:pPr>
            <w:r w:rsidRPr="0005143A">
              <w:rPr>
                <w:rFonts w:ascii="仿宋_GB2312" w:eastAsia="仿宋_GB2312" w:hint="eastAsia"/>
                <w:szCs w:val="21"/>
              </w:rPr>
              <w:t>商务参数</w:t>
            </w:r>
          </w:p>
        </w:tc>
        <w:tc>
          <w:tcPr>
            <w:tcW w:w="3969" w:type="dxa"/>
          </w:tcPr>
          <w:p w14:paraId="4D3D0E2A" w14:textId="77777777" w:rsidR="00491D31" w:rsidRPr="0005143A" w:rsidRDefault="00491D31" w:rsidP="00491D31">
            <w:pPr>
              <w:jc w:val="left"/>
              <w:rPr>
                <w:rFonts w:ascii="仿宋_GB2312" w:eastAsia="仿宋_GB2312"/>
                <w:szCs w:val="21"/>
              </w:rPr>
            </w:pPr>
          </w:p>
        </w:tc>
        <w:tc>
          <w:tcPr>
            <w:tcW w:w="6378" w:type="dxa"/>
          </w:tcPr>
          <w:p w14:paraId="3A5537F3" w14:textId="2DB12BA2" w:rsidR="00491D31" w:rsidRPr="0005143A" w:rsidRDefault="00491D31" w:rsidP="00491D31">
            <w:pPr>
              <w:jc w:val="left"/>
              <w:rPr>
                <w:rFonts w:ascii="仿宋_GB2312" w:eastAsia="仿宋_GB2312"/>
                <w:szCs w:val="21"/>
              </w:rPr>
            </w:pPr>
          </w:p>
        </w:tc>
        <w:tc>
          <w:tcPr>
            <w:tcW w:w="2410" w:type="dxa"/>
          </w:tcPr>
          <w:p w14:paraId="7250452F" w14:textId="77777777" w:rsidR="00491D31" w:rsidRPr="0005143A" w:rsidRDefault="00491D31" w:rsidP="00491D31">
            <w:pPr>
              <w:jc w:val="left"/>
              <w:rPr>
                <w:rFonts w:ascii="仿宋_GB2312" w:eastAsia="仿宋_GB2312"/>
                <w:szCs w:val="21"/>
              </w:rPr>
            </w:pPr>
          </w:p>
        </w:tc>
      </w:tr>
      <w:tr w:rsidR="00491D31" w:rsidRPr="0005143A" w14:paraId="7B9ADD66" w14:textId="77777777" w:rsidTr="00D54684">
        <w:trPr>
          <w:trHeight w:val="286"/>
        </w:trPr>
        <w:tc>
          <w:tcPr>
            <w:tcW w:w="2235" w:type="dxa"/>
            <w:vMerge/>
            <w:vAlign w:val="center"/>
          </w:tcPr>
          <w:p w14:paraId="100BE768" w14:textId="77777777" w:rsidR="00491D31" w:rsidRPr="0005143A" w:rsidRDefault="00491D31" w:rsidP="00491D31">
            <w:pPr>
              <w:jc w:val="center"/>
              <w:rPr>
                <w:rFonts w:ascii="仿宋_GB2312" w:eastAsia="仿宋_GB2312"/>
                <w:szCs w:val="21"/>
              </w:rPr>
            </w:pPr>
          </w:p>
        </w:tc>
        <w:tc>
          <w:tcPr>
            <w:tcW w:w="3969" w:type="dxa"/>
          </w:tcPr>
          <w:p w14:paraId="33B9360E" w14:textId="77777777" w:rsidR="00491D31" w:rsidRPr="0005143A" w:rsidRDefault="00491D31" w:rsidP="00491D31">
            <w:pPr>
              <w:jc w:val="left"/>
              <w:rPr>
                <w:rFonts w:ascii="仿宋_GB2312" w:eastAsia="仿宋_GB2312"/>
                <w:szCs w:val="21"/>
              </w:rPr>
            </w:pPr>
          </w:p>
        </w:tc>
        <w:tc>
          <w:tcPr>
            <w:tcW w:w="6378" w:type="dxa"/>
          </w:tcPr>
          <w:p w14:paraId="635B968B" w14:textId="77777777" w:rsidR="00491D31" w:rsidRPr="0005143A" w:rsidRDefault="00491D31" w:rsidP="00491D31">
            <w:pPr>
              <w:jc w:val="left"/>
              <w:rPr>
                <w:rFonts w:ascii="仿宋_GB2312" w:eastAsia="仿宋_GB2312"/>
                <w:szCs w:val="21"/>
              </w:rPr>
            </w:pPr>
          </w:p>
        </w:tc>
        <w:tc>
          <w:tcPr>
            <w:tcW w:w="2410" w:type="dxa"/>
          </w:tcPr>
          <w:p w14:paraId="4BAB3C12" w14:textId="77777777" w:rsidR="00491D31" w:rsidRPr="0005143A" w:rsidRDefault="00491D31" w:rsidP="00491D31">
            <w:pPr>
              <w:jc w:val="left"/>
              <w:rPr>
                <w:rFonts w:ascii="仿宋_GB2312" w:eastAsia="仿宋_GB2312"/>
                <w:szCs w:val="21"/>
              </w:rPr>
            </w:pPr>
          </w:p>
        </w:tc>
      </w:tr>
      <w:tr w:rsidR="00A264C8" w:rsidRPr="0005143A" w14:paraId="5BF67555" w14:textId="77777777" w:rsidTr="00D54684">
        <w:trPr>
          <w:trHeight w:val="286"/>
        </w:trPr>
        <w:tc>
          <w:tcPr>
            <w:tcW w:w="2235" w:type="dxa"/>
            <w:vMerge/>
            <w:vAlign w:val="center"/>
          </w:tcPr>
          <w:p w14:paraId="7F2C8345" w14:textId="77777777" w:rsidR="00A264C8" w:rsidRPr="0005143A" w:rsidRDefault="00A264C8" w:rsidP="00A264C8">
            <w:pPr>
              <w:jc w:val="center"/>
              <w:rPr>
                <w:rFonts w:ascii="仿宋_GB2312" w:eastAsia="仿宋_GB2312"/>
                <w:szCs w:val="21"/>
              </w:rPr>
            </w:pPr>
          </w:p>
        </w:tc>
        <w:tc>
          <w:tcPr>
            <w:tcW w:w="3969" w:type="dxa"/>
          </w:tcPr>
          <w:p w14:paraId="69B4D996" w14:textId="77777777" w:rsidR="00A264C8" w:rsidRPr="0005143A" w:rsidRDefault="00A264C8" w:rsidP="00A264C8">
            <w:pPr>
              <w:jc w:val="left"/>
              <w:rPr>
                <w:rFonts w:ascii="仿宋_GB2312" w:eastAsia="仿宋_GB2312"/>
                <w:szCs w:val="21"/>
              </w:rPr>
            </w:pPr>
          </w:p>
        </w:tc>
        <w:tc>
          <w:tcPr>
            <w:tcW w:w="6378" w:type="dxa"/>
          </w:tcPr>
          <w:p w14:paraId="5A0C4281" w14:textId="68D7EB79" w:rsidR="00A264C8" w:rsidRPr="0005143A" w:rsidRDefault="00A264C8" w:rsidP="00A264C8">
            <w:pPr>
              <w:jc w:val="left"/>
              <w:rPr>
                <w:rFonts w:ascii="仿宋_GB2312" w:eastAsia="仿宋_GB2312"/>
                <w:szCs w:val="21"/>
              </w:rPr>
            </w:pPr>
          </w:p>
        </w:tc>
        <w:tc>
          <w:tcPr>
            <w:tcW w:w="2410" w:type="dxa"/>
          </w:tcPr>
          <w:p w14:paraId="23604819" w14:textId="77777777" w:rsidR="00A264C8" w:rsidRPr="0005143A" w:rsidRDefault="00A264C8" w:rsidP="00A264C8">
            <w:pPr>
              <w:jc w:val="left"/>
              <w:rPr>
                <w:rFonts w:ascii="仿宋_GB2312" w:eastAsia="仿宋_GB2312"/>
                <w:szCs w:val="21"/>
              </w:rPr>
            </w:pPr>
          </w:p>
        </w:tc>
      </w:tr>
      <w:tr w:rsidR="00A264C8" w:rsidRPr="0005143A" w14:paraId="2D4C63CD" w14:textId="77777777" w:rsidTr="00A264C8">
        <w:trPr>
          <w:trHeight w:val="286"/>
        </w:trPr>
        <w:tc>
          <w:tcPr>
            <w:tcW w:w="2235" w:type="dxa"/>
            <w:vMerge w:val="restart"/>
            <w:vAlign w:val="center"/>
          </w:tcPr>
          <w:p w14:paraId="3D713013" w14:textId="097FAD46" w:rsidR="00A264C8" w:rsidRPr="0005143A" w:rsidRDefault="00A264C8" w:rsidP="00A264C8">
            <w:pPr>
              <w:jc w:val="center"/>
              <w:rPr>
                <w:rFonts w:ascii="仿宋_GB2312" w:eastAsia="仿宋_GB2312"/>
                <w:szCs w:val="21"/>
              </w:rPr>
            </w:pPr>
            <w:r w:rsidRPr="0005143A">
              <w:rPr>
                <w:rFonts w:ascii="仿宋_GB2312" w:eastAsia="仿宋_GB2312" w:hint="eastAsia"/>
                <w:szCs w:val="21"/>
              </w:rPr>
              <w:t>其他需求</w:t>
            </w:r>
            <w:r>
              <w:rPr>
                <w:rFonts w:ascii="仿宋_GB2312" w:eastAsia="仿宋_GB2312" w:hint="eastAsia"/>
                <w:szCs w:val="21"/>
              </w:rPr>
              <w:t>（如维保、配件、配套试剂耗材）</w:t>
            </w:r>
          </w:p>
        </w:tc>
        <w:tc>
          <w:tcPr>
            <w:tcW w:w="3969" w:type="dxa"/>
            <w:vMerge w:val="restart"/>
            <w:vAlign w:val="center"/>
          </w:tcPr>
          <w:p w14:paraId="3A4E14E1" w14:textId="51782C44" w:rsidR="00A264C8" w:rsidRDefault="00A264C8" w:rsidP="00A264C8">
            <w:pPr>
              <w:jc w:val="left"/>
              <w:rPr>
                <w:rFonts w:ascii="仿宋_GB2312" w:eastAsia="仿宋_GB2312"/>
                <w:szCs w:val="21"/>
              </w:rPr>
            </w:pPr>
            <w:r>
              <w:rPr>
                <w:rFonts w:ascii="仿宋_GB2312" w:eastAsia="仿宋_GB2312" w:hint="eastAsia"/>
                <w:szCs w:val="21"/>
              </w:rPr>
              <w:t>服务质量保证</w:t>
            </w:r>
          </w:p>
        </w:tc>
        <w:tc>
          <w:tcPr>
            <w:tcW w:w="6378" w:type="dxa"/>
          </w:tcPr>
          <w:p w14:paraId="6083DC9E" w14:textId="0A46FF81" w:rsidR="00A264C8" w:rsidRDefault="00A264C8" w:rsidP="00A264C8">
            <w:pPr>
              <w:jc w:val="left"/>
              <w:rPr>
                <w:rFonts w:ascii="仿宋_GB2312" w:eastAsia="仿宋_GB2312"/>
                <w:szCs w:val="21"/>
              </w:rPr>
            </w:pPr>
            <w:r>
              <w:rPr>
                <w:rFonts w:ascii="仿宋_GB2312" w:eastAsia="仿宋_GB2312" w:hint="eastAsia"/>
                <w:szCs w:val="21"/>
              </w:rPr>
              <w:t>1）</w:t>
            </w:r>
            <w:r w:rsidRPr="00A264C8">
              <w:rPr>
                <w:rFonts w:ascii="仿宋_GB2312" w:eastAsia="仿宋_GB2312" w:hint="eastAsia"/>
                <w:szCs w:val="21"/>
              </w:rPr>
              <w:t>投标文件中应提供完整详尽的维护方案和计划。</w:t>
            </w:r>
          </w:p>
        </w:tc>
        <w:tc>
          <w:tcPr>
            <w:tcW w:w="2410" w:type="dxa"/>
          </w:tcPr>
          <w:p w14:paraId="3DB39448" w14:textId="77777777" w:rsidR="00A264C8" w:rsidRPr="0005143A" w:rsidRDefault="00A264C8" w:rsidP="00A264C8">
            <w:pPr>
              <w:jc w:val="left"/>
              <w:rPr>
                <w:rFonts w:ascii="仿宋_GB2312" w:eastAsia="仿宋_GB2312"/>
                <w:szCs w:val="21"/>
              </w:rPr>
            </w:pPr>
          </w:p>
        </w:tc>
      </w:tr>
      <w:tr w:rsidR="00A264C8" w:rsidRPr="0005143A" w14:paraId="356B8DF2" w14:textId="77777777" w:rsidTr="00D54684">
        <w:trPr>
          <w:trHeight w:val="286"/>
        </w:trPr>
        <w:tc>
          <w:tcPr>
            <w:tcW w:w="2235" w:type="dxa"/>
            <w:vMerge/>
            <w:vAlign w:val="center"/>
          </w:tcPr>
          <w:p w14:paraId="5D759DC0" w14:textId="77777777" w:rsidR="00A264C8" w:rsidRPr="0005143A" w:rsidRDefault="00A264C8" w:rsidP="00A264C8">
            <w:pPr>
              <w:jc w:val="center"/>
              <w:rPr>
                <w:rFonts w:ascii="仿宋_GB2312" w:eastAsia="仿宋_GB2312"/>
                <w:szCs w:val="21"/>
              </w:rPr>
            </w:pPr>
          </w:p>
        </w:tc>
        <w:tc>
          <w:tcPr>
            <w:tcW w:w="3969" w:type="dxa"/>
            <w:vMerge/>
          </w:tcPr>
          <w:p w14:paraId="0431A85E" w14:textId="77777777" w:rsidR="00A264C8" w:rsidRDefault="00A264C8" w:rsidP="00A264C8">
            <w:pPr>
              <w:jc w:val="left"/>
              <w:rPr>
                <w:rFonts w:ascii="仿宋_GB2312" w:eastAsia="仿宋_GB2312"/>
                <w:szCs w:val="21"/>
              </w:rPr>
            </w:pPr>
          </w:p>
        </w:tc>
        <w:tc>
          <w:tcPr>
            <w:tcW w:w="6378" w:type="dxa"/>
          </w:tcPr>
          <w:p w14:paraId="0014DAEB" w14:textId="47C37EA4" w:rsidR="00A264C8" w:rsidRDefault="00A264C8" w:rsidP="00A264C8">
            <w:pPr>
              <w:jc w:val="left"/>
              <w:rPr>
                <w:rFonts w:ascii="仿宋_GB2312" w:eastAsia="仿宋_GB2312"/>
                <w:szCs w:val="21"/>
              </w:rPr>
            </w:pPr>
            <w:r>
              <w:rPr>
                <w:rFonts w:ascii="仿宋_GB2312" w:eastAsia="仿宋_GB2312" w:hint="eastAsia"/>
                <w:szCs w:val="21"/>
              </w:rPr>
              <w:t>2）</w:t>
            </w:r>
            <w:r w:rsidRPr="00A264C8">
              <w:rPr>
                <w:rFonts w:ascii="仿宋_GB2312" w:eastAsia="仿宋_GB2312" w:hint="eastAsia"/>
                <w:szCs w:val="21"/>
              </w:rPr>
              <w:t>风险分析和相应处理方案的要求:服务方应该对项目技术，安全性，质量管理和进度控制，需求变动，实施条件和配合，以及内部人员变动等因素可能出现的意外和对项目完成带来的风险有清晰的认识和处理预案。</w:t>
            </w:r>
          </w:p>
        </w:tc>
        <w:tc>
          <w:tcPr>
            <w:tcW w:w="2410" w:type="dxa"/>
          </w:tcPr>
          <w:p w14:paraId="3B1F28C3" w14:textId="77777777" w:rsidR="00A264C8" w:rsidRPr="0005143A" w:rsidRDefault="00A264C8" w:rsidP="00A264C8">
            <w:pPr>
              <w:jc w:val="left"/>
              <w:rPr>
                <w:rFonts w:ascii="仿宋_GB2312" w:eastAsia="仿宋_GB2312"/>
                <w:szCs w:val="21"/>
              </w:rPr>
            </w:pPr>
          </w:p>
        </w:tc>
      </w:tr>
      <w:tr w:rsidR="00A264C8" w:rsidRPr="0005143A" w14:paraId="0730DF6B" w14:textId="77777777" w:rsidTr="00D54684">
        <w:trPr>
          <w:trHeight w:val="286"/>
        </w:trPr>
        <w:tc>
          <w:tcPr>
            <w:tcW w:w="2235" w:type="dxa"/>
            <w:vMerge/>
            <w:vAlign w:val="center"/>
          </w:tcPr>
          <w:p w14:paraId="14F51B1C" w14:textId="77777777" w:rsidR="00A264C8" w:rsidRPr="0005143A" w:rsidRDefault="00A264C8" w:rsidP="00A264C8">
            <w:pPr>
              <w:jc w:val="center"/>
              <w:rPr>
                <w:rFonts w:ascii="仿宋_GB2312" w:eastAsia="仿宋_GB2312"/>
                <w:szCs w:val="21"/>
              </w:rPr>
            </w:pPr>
          </w:p>
        </w:tc>
        <w:tc>
          <w:tcPr>
            <w:tcW w:w="3969" w:type="dxa"/>
            <w:vMerge/>
          </w:tcPr>
          <w:p w14:paraId="1A1DB94C" w14:textId="77777777" w:rsidR="00A264C8" w:rsidRDefault="00A264C8" w:rsidP="00A264C8">
            <w:pPr>
              <w:jc w:val="left"/>
              <w:rPr>
                <w:rFonts w:ascii="仿宋_GB2312" w:eastAsia="仿宋_GB2312"/>
                <w:szCs w:val="21"/>
              </w:rPr>
            </w:pPr>
          </w:p>
        </w:tc>
        <w:tc>
          <w:tcPr>
            <w:tcW w:w="6378" w:type="dxa"/>
          </w:tcPr>
          <w:p w14:paraId="015A4DF6" w14:textId="67FF7FAB" w:rsidR="00A264C8" w:rsidRDefault="00A264C8" w:rsidP="00A264C8">
            <w:pPr>
              <w:jc w:val="left"/>
              <w:rPr>
                <w:rFonts w:ascii="仿宋_GB2312" w:eastAsia="仿宋_GB2312"/>
                <w:szCs w:val="21"/>
              </w:rPr>
            </w:pPr>
            <w:r>
              <w:rPr>
                <w:rFonts w:ascii="仿宋_GB2312" w:eastAsia="仿宋_GB2312" w:hint="eastAsia"/>
                <w:szCs w:val="21"/>
              </w:rPr>
              <w:t>3）</w:t>
            </w:r>
            <w:r w:rsidRPr="00A264C8">
              <w:rPr>
                <w:rFonts w:ascii="仿宋_GB2312" w:eastAsia="仿宋_GB2312" w:hint="eastAsia"/>
                <w:szCs w:val="21"/>
              </w:rPr>
              <w:t>核心设备可用时间99.99%以上。</w:t>
            </w:r>
          </w:p>
        </w:tc>
        <w:tc>
          <w:tcPr>
            <w:tcW w:w="2410" w:type="dxa"/>
          </w:tcPr>
          <w:p w14:paraId="006D966F" w14:textId="77777777" w:rsidR="00A264C8" w:rsidRPr="0005143A" w:rsidRDefault="00A264C8" w:rsidP="00A264C8">
            <w:pPr>
              <w:jc w:val="left"/>
              <w:rPr>
                <w:rFonts w:ascii="仿宋_GB2312" w:eastAsia="仿宋_GB2312"/>
                <w:szCs w:val="21"/>
              </w:rPr>
            </w:pPr>
          </w:p>
        </w:tc>
      </w:tr>
      <w:tr w:rsidR="00A264C8" w:rsidRPr="0005143A" w14:paraId="100A7FC7" w14:textId="77777777" w:rsidTr="00D54684">
        <w:trPr>
          <w:trHeight w:val="286"/>
        </w:trPr>
        <w:tc>
          <w:tcPr>
            <w:tcW w:w="2235" w:type="dxa"/>
            <w:vMerge/>
            <w:vAlign w:val="center"/>
          </w:tcPr>
          <w:p w14:paraId="1C0BEE32" w14:textId="77777777" w:rsidR="00A264C8" w:rsidRPr="0005143A" w:rsidRDefault="00A264C8" w:rsidP="00A264C8">
            <w:pPr>
              <w:jc w:val="center"/>
              <w:rPr>
                <w:rFonts w:ascii="仿宋_GB2312" w:eastAsia="仿宋_GB2312"/>
                <w:szCs w:val="21"/>
              </w:rPr>
            </w:pPr>
          </w:p>
        </w:tc>
        <w:tc>
          <w:tcPr>
            <w:tcW w:w="3969" w:type="dxa"/>
            <w:vMerge/>
          </w:tcPr>
          <w:p w14:paraId="10BDA6E5" w14:textId="77777777" w:rsidR="00A264C8" w:rsidRDefault="00A264C8" w:rsidP="00A264C8">
            <w:pPr>
              <w:jc w:val="left"/>
              <w:rPr>
                <w:rFonts w:ascii="仿宋_GB2312" w:eastAsia="仿宋_GB2312"/>
                <w:szCs w:val="21"/>
              </w:rPr>
            </w:pPr>
          </w:p>
        </w:tc>
        <w:tc>
          <w:tcPr>
            <w:tcW w:w="6378" w:type="dxa"/>
          </w:tcPr>
          <w:p w14:paraId="56B8518B" w14:textId="1B65B11B" w:rsidR="00A264C8" w:rsidRDefault="00A264C8" w:rsidP="00A264C8">
            <w:pPr>
              <w:jc w:val="left"/>
              <w:rPr>
                <w:rFonts w:ascii="仿宋_GB2312" w:eastAsia="仿宋_GB2312"/>
                <w:szCs w:val="21"/>
              </w:rPr>
            </w:pPr>
            <w:r>
              <w:rPr>
                <w:rFonts w:ascii="仿宋_GB2312" w:eastAsia="仿宋_GB2312"/>
                <w:szCs w:val="21"/>
              </w:rPr>
              <w:t>4</w:t>
            </w:r>
            <w:r>
              <w:rPr>
                <w:rFonts w:ascii="仿宋_GB2312" w:eastAsia="仿宋_GB2312" w:hint="eastAsia"/>
                <w:szCs w:val="21"/>
              </w:rPr>
              <w:t>）</w:t>
            </w:r>
            <w:r w:rsidRPr="00A264C8">
              <w:rPr>
                <w:rFonts w:ascii="仿宋_GB2312" w:eastAsia="仿宋_GB2312" w:hint="eastAsia"/>
                <w:szCs w:val="21"/>
              </w:rPr>
              <w:t>服务响应时间和处理效果达到要求。</w:t>
            </w:r>
          </w:p>
        </w:tc>
        <w:tc>
          <w:tcPr>
            <w:tcW w:w="2410" w:type="dxa"/>
          </w:tcPr>
          <w:p w14:paraId="781D1DBB" w14:textId="77777777" w:rsidR="00A264C8" w:rsidRPr="0005143A" w:rsidRDefault="00A264C8" w:rsidP="00A264C8">
            <w:pPr>
              <w:jc w:val="left"/>
              <w:rPr>
                <w:rFonts w:ascii="仿宋_GB2312" w:eastAsia="仿宋_GB2312"/>
                <w:szCs w:val="21"/>
              </w:rPr>
            </w:pPr>
          </w:p>
        </w:tc>
      </w:tr>
      <w:tr w:rsidR="00A264C8" w:rsidRPr="0005143A" w14:paraId="6572691E" w14:textId="77777777" w:rsidTr="00D54684">
        <w:trPr>
          <w:trHeight w:val="286"/>
        </w:trPr>
        <w:tc>
          <w:tcPr>
            <w:tcW w:w="2235" w:type="dxa"/>
            <w:vMerge/>
            <w:vAlign w:val="center"/>
          </w:tcPr>
          <w:p w14:paraId="286F627B" w14:textId="77777777" w:rsidR="00A264C8" w:rsidRPr="0005143A" w:rsidRDefault="00A264C8" w:rsidP="00A264C8">
            <w:pPr>
              <w:jc w:val="center"/>
              <w:rPr>
                <w:rFonts w:ascii="仿宋_GB2312" w:eastAsia="仿宋_GB2312"/>
                <w:szCs w:val="21"/>
              </w:rPr>
            </w:pPr>
          </w:p>
        </w:tc>
        <w:tc>
          <w:tcPr>
            <w:tcW w:w="3969" w:type="dxa"/>
            <w:vMerge/>
          </w:tcPr>
          <w:p w14:paraId="5421BF61" w14:textId="77777777" w:rsidR="00A264C8" w:rsidRDefault="00A264C8" w:rsidP="00A264C8">
            <w:pPr>
              <w:jc w:val="left"/>
              <w:rPr>
                <w:rFonts w:ascii="仿宋_GB2312" w:eastAsia="仿宋_GB2312"/>
                <w:szCs w:val="21"/>
              </w:rPr>
            </w:pPr>
          </w:p>
        </w:tc>
        <w:tc>
          <w:tcPr>
            <w:tcW w:w="6378" w:type="dxa"/>
          </w:tcPr>
          <w:p w14:paraId="2DB7DD02" w14:textId="4B1B0ACB" w:rsidR="00A264C8" w:rsidRPr="00A264C8" w:rsidRDefault="00A264C8" w:rsidP="00A264C8">
            <w:pPr>
              <w:jc w:val="left"/>
              <w:rPr>
                <w:rFonts w:ascii="仿宋_GB2312" w:eastAsia="仿宋_GB2312"/>
                <w:szCs w:val="21"/>
              </w:rPr>
            </w:pPr>
            <w:r>
              <w:rPr>
                <w:rFonts w:ascii="仿宋_GB2312" w:eastAsia="仿宋_GB2312"/>
                <w:szCs w:val="21"/>
              </w:rPr>
              <w:t>5</w:t>
            </w:r>
            <w:r>
              <w:rPr>
                <w:rFonts w:ascii="仿宋_GB2312" w:eastAsia="仿宋_GB2312" w:hint="eastAsia"/>
                <w:szCs w:val="21"/>
              </w:rPr>
              <w:t>）</w:t>
            </w:r>
            <w:r w:rsidRPr="00A264C8">
              <w:rPr>
                <w:rFonts w:ascii="仿宋_GB2312" w:eastAsia="仿宋_GB2312" w:hint="eastAsia"/>
                <w:szCs w:val="21"/>
              </w:rPr>
              <w:t>每月对工程师的日常工作，</w:t>
            </w:r>
            <w:proofErr w:type="gramStart"/>
            <w:r w:rsidRPr="00A264C8">
              <w:rPr>
                <w:rFonts w:ascii="仿宋_GB2312" w:eastAsia="仿宋_GB2312" w:hint="eastAsia"/>
                <w:szCs w:val="21"/>
              </w:rPr>
              <w:t>紧急响应</w:t>
            </w:r>
            <w:proofErr w:type="gramEnd"/>
            <w:r w:rsidRPr="00A264C8">
              <w:rPr>
                <w:rFonts w:ascii="仿宋_GB2312" w:eastAsia="仿宋_GB2312" w:hint="eastAsia"/>
                <w:szCs w:val="21"/>
              </w:rPr>
              <w:t>事件的服务质量进行考核。如医院对工程师服务质量不满意，可直接向乙方投诉，并要求乙方采取相应补救措施。在连续2次服务工程师不合格情况下，将更换服务工程师，直至用户满意。</w:t>
            </w:r>
          </w:p>
        </w:tc>
        <w:tc>
          <w:tcPr>
            <w:tcW w:w="2410" w:type="dxa"/>
          </w:tcPr>
          <w:p w14:paraId="01A6575E" w14:textId="77777777" w:rsidR="00A264C8" w:rsidRPr="0005143A" w:rsidRDefault="00A264C8" w:rsidP="00A264C8">
            <w:pPr>
              <w:jc w:val="left"/>
              <w:rPr>
                <w:rFonts w:ascii="仿宋_GB2312" w:eastAsia="仿宋_GB2312"/>
                <w:szCs w:val="21"/>
              </w:rPr>
            </w:pPr>
          </w:p>
        </w:tc>
      </w:tr>
      <w:tr w:rsidR="00A264C8" w:rsidRPr="0005143A" w14:paraId="120775A7" w14:textId="77777777" w:rsidTr="00D54684">
        <w:trPr>
          <w:trHeight w:val="286"/>
        </w:trPr>
        <w:tc>
          <w:tcPr>
            <w:tcW w:w="2235" w:type="dxa"/>
            <w:vMerge/>
            <w:vAlign w:val="center"/>
          </w:tcPr>
          <w:p w14:paraId="016ADD53" w14:textId="77777777" w:rsidR="00A264C8" w:rsidRPr="0005143A" w:rsidRDefault="00A264C8" w:rsidP="00A264C8">
            <w:pPr>
              <w:jc w:val="center"/>
              <w:rPr>
                <w:rFonts w:ascii="仿宋_GB2312" w:eastAsia="仿宋_GB2312"/>
                <w:szCs w:val="21"/>
              </w:rPr>
            </w:pPr>
          </w:p>
        </w:tc>
        <w:tc>
          <w:tcPr>
            <w:tcW w:w="3969" w:type="dxa"/>
            <w:vMerge/>
          </w:tcPr>
          <w:p w14:paraId="7BB9577F" w14:textId="77777777" w:rsidR="00A264C8" w:rsidRDefault="00A264C8" w:rsidP="00A264C8">
            <w:pPr>
              <w:jc w:val="left"/>
              <w:rPr>
                <w:rFonts w:ascii="仿宋_GB2312" w:eastAsia="仿宋_GB2312"/>
                <w:szCs w:val="21"/>
              </w:rPr>
            </w:pPr>
          </w:p>
        </w:tc>
        <w:tc>
          <w:tcPr>
            <w:tcW w:w="6378" w:type="dxa"/>
          </w:tcPr>
          <w:p w14:paraId="105E92A2" w14:textId="0B2B0FA9" w:rsidR="00A264C8" w:rsidRDefault="00A264C8" w:rsidP="00A264C8">
            <w:pPr>
              <w:jc w:val="left"/>
              <w:rPr>
                <w:rFonts w:ascii="仿宋_GB2312" w:eastAsia="仿宋_GB2312"/>
                <w:szCs w:val="21"/>
              </w:rPr>
            </w:pPr>
            <w:r>
              <w:rPr>
                <w:rFonts w:ascii="仿宋_GB2312" w:eastAsia="仿宋_GB2312" w:hint="eastAsia"/>
                <w:szCs w:val="21"/>
              </w:rPr>
              <w:t>6）</w:t>
            </w:r>
            <w:r w:rsidRPr="00A264C8">
              <w:rPr>
                <w:rFonts w:ascii="仿宋_GB2312" w:eastAsia="仿宋_GB2312" w:hint="eastAsia"/>
                <w:szCs w:val="21"/>
              </w:rPr>
              <w:t>公司及公司维护人员应与医院签订《医院信息安全保密协议书》《公司在肿瘤医院工作人员保密承诺书》《廉洁协议》。</w:t>
            </w:r>
          </w:p>
        </w:tc>
        <w:tc>
          <w:tcPr>
            <w:tcW w:w="2410" w:type="dxa"/>
          </w:tcPr>
          <w:p w14:paraId="172C1AA9" w14:textId="77777777" w:rsidR="00A264C8" w:rsidRPr="0005143A" w:rsidRDefault="00A264C8" w:rsidP="00A264C8">
            <w:pPr>
              <w:jc w:val="left"/>
              <w:rPr>
                <w:rFonts w:ascii="仿宋_GB2312" w:eastAsia="仿宋_GB2312"/>
                <w:szCs w:val="21"/>
              </w:rPr>
            </w:pPr>
          </w:p>
        </w:tc>
      </w:tr>
      <w:tr w:rsidR="00A264C8" w:rsidRPr="0005143A" w14:paraId="01F3BE5E" w14:textId="77777777" w:rsidTr="00D54684">
        <w:trPr>
          <w:trHeight w:val="286"/>
        </w:trPr>
        <w:tc>
          <w:tcPr>
            <w:tcW w:w="2235" w:type="dxa"/>
            <w:vAlign w:val="center"/>
          </w:tcPr>
          <w:p w14:paraId="1CC116E0" w14:textId="3D45EFC7" w:rsidR="00A264C8" w:rsidRPr="0005143A" w:rsidRDefault="00A264C8" w:rsidP="00A264C8">
            <w:pPr>
              <w:jc w:val="center"/>
              <w:rPr>
                <w:rFonts w:ascii="仿宋_GB2312" w:eastAsia="仿宋_GB2312"/>
                <w:szCs w:val="21"/>
              </w:rPr>
            </w:pPr>
            <w:r>
              <w:rPr>
                <w:rFonts w:ascii="仿宋_GB2312" w:eastAsia="仿宋_GB2312"/>
                <w:szCs w:val="21"/>
              </w:rPr>
              <w:t>市场价格</w:t>
            </w:r>
          </w:p>
        </w:tc>
        <w:tc>
          <w:tcPr>
            <w:tcW w:w="12757" w:type="dxa"/>
            <w:gridSpan w:val="3"/>
          </w:tcPr>
          <w:p w14:paraId="5C00B18A" w14:textId="77777777" w:rsidR="00A264C8" w:rsidRPr="0005143A" w:rsidRDefault="00A264C8" w:rsidP="00A264C8">
            <w:pPr>
              <w:rPr>
                <w:rFonts w:ascii="仿宋_GB2312" w:eastAsia="仿宋_GB2312"/>
                <w:szCs w:val="21"/>
              </w:rPr>
            </w:pPr>
          </w:p>
        </w:tc>
      </w:tr>
    </w:tbl>
    <w:p w14:paraId="54B1EC36" w14:textId="32DAAA3A" w:rsidR="0005143A" w:rsidRPr="00BE3153" w:rsidRDefault="00BF71F3" w:rsidP="0005143A">
      <w:pPr>
        <w:spacing w:line="360" w:lineRule="auto"/>
        <w:rPr>
          <w:rFonts w:ascii="仿宋_GB2312" w:eastAsia="仿宋_GB2312"/>
          <w:sz w:val="20"/>
          <w:szCs w:val="28"/>
        </w:rPr>
      </w:pPr>
      <w:r w:rsidRPr="008E3539">
        <w:rPr>
          <w:rFonts w:ascii="仿宋_GB2312" w:eastAsia="仿宋_GB2312" w:hint="eastAsia"/>
          <w:sz w:val="20"/>
          <w:szCs w:val="28"/>
        </w:rPr>
        <w:t>*：满足请填</w:t>
      </w:r>
      <w:r w:rsidRPr="008E3539">
        <w:rPr>
          <w:rFonts w:ascii="等线" w:eastAsia="等线" w:hAnsi="等线" w:hint="eastAsia"/>
          <w:sz w:val="20"/>
          <w:szCs w:val="28"/>
        </w:rPr>
        <w:t>√</w:t>
      </w:r>
      <w:r w:rsidRPr="008E3539">
        <w:rPr>
          <w:rFonts w:ascii="仿宋_GB2312" w:eastAsia="仿宋_GB2312" w:hint="eastAsia"/>
          <w:sz w:val="20"/>
          <w:szCs w:val="28"/>
        </w:rPr>
        <w:t>，不满足请填</w:t>
      </w:r>
      <w:r w:rsidRPr="008E3539">
        <w:rPr>
          <w:rFonts w:ascii="等线" w:eastAsia="等线" w:hAnsi="等线" w:hint="eastAsia"/>
          <w:sz w:val="20"/>
          <w:szCs w:val="28"/>
        </w:rPr>
        <w:t>◊</w:t>
      </w:r>
      <w:r w:rsidRPr="00BE3153">
        <w:rPr>
          <w:rFonts w:ascii="仿宋_GB2312" w:eastAsia="仿宋_GB2312" w:hint="eastAsia"/>
          <w:sz w:val="20"/>
          <w:szCs w:val="28"/>
        </w:rPr>
        <w:t>。</w:t>
      </w:r>
      <w:r w:rsidR="00BE3153" w:rsidRPr="00BE3153">
        <w:rPr>
          <w:rFonts w:ascii="仿宋_GB2312" w:eastAsia="仿宋_GB2312" w:hint="eastAsia"/>
          <w:sz w:val="20"/>
          <w:szCs w:val="28"/>
        </w:rPr>
        <w:t>指标按重要性分为“★”、“☆”、“#”和“△”。★代表实质性指标，不满足该指标项将导致投标被拒绝，☆代表优质优价指标，#代表重要指标，△则表示一般指标项。</w:t>
      </w:r>
    </w:p>
    <w:p w14:paraId="6039D866" w14:textId="126150D7" w:rsidR="00342494" w:rsidRPr="00F3234A" w:rsidRDefault="00342494" w:rsidP="0005143A">
      <w:pPr>
        <w:spacing w:line="360" w:lineRule="auto"/>
        <w:rPr>
          <w:rFonts w:ascii="仿宋_GB2312" w:eastAsia="仿宋_GB2312"/>
          <w:b/>
          <w:sz w:val="24"/>
          <w:szCs w:val="28"/>
        </w:rPr>
      </w:pPr>
    </w:p>
    <w:sectPr w:rsidR="00342494" w:rsidRPr="00F3234A" w:rsidSect="0024412C">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85AADB" w14:textId="77777777" w:rsidR="00F3797E" w:rsidRDefault="00F3797E" w:rsidP="004C0FE3">
      <w:r>
        <w:separator/>
      </w:r>
    </w:p>
  </w:endnote>
  <w:endnote w:type="continuationSeparator" w:id="0">
    <w:p w14:paraId="0085A35D" w14:textId="77777777" w:rsidR="00F3797E" w:rsidRDefault="00F3797E" w:rsidP="004C0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C0621" w14:textId="77777777" w:rsidR="00F3797E" w:rsidRDefault="00F3797E" w:rsidP="004C0FE3">
      <w:r>
        <w:separator/>
      </w:r>
    </w:p>
  </w:footnote>
  <w:footnote w:type="continuationSeparator" w:id="0">
    <w:p w14:paraId="4E00EB80" w14:textId="77777777" w:rsidR="00F3797E" w:rsidRDefault="00F3797E" w:rsidP="004C0F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29E"/>
    <w:rsid w:val="000104C9"/>
    <w:rsid w:val="0005143A"/>
    <w:rsid w:val="00073602"/>
    <w:rsid w:val="000B18AC"/>
    <w:rsid w:val="00126A94"/>
    <w:rsid w:val="002173C9"/>
    <w:rsid w:val="002214E7"/>
    <w:rsid w:val="0024412C"/>
    <w:rsid w:val="003025BE"/>
    <w:rsid w:val="003262D9"/>
    <w:rsid w:val="00342494"/>
    <w:rsid w:val="00343687"/>
    <w:rsid w:val="00345D36"/>
    <w:rsid w:val="003741AD"/>
    <w:rsid w:val="003C0ABC"/>
    <w:rsid w:val="00436A4B"/>
    <w:rsid w:val="00457D5C"/>
    <w:rsid w:val="00491D31"/>
    <w:rsid w:val="004C0FE3"/>
    <w:rsid w:val="004C581E"/>
    <w:rsid w:val="005A5BF4"/>
    <w:rsid w:val="005B487F"/>
    <w:rsid w:val="005F09CA"/>
    <w:rsid w:val="00666163"/>
    <w:rsid w:val="006724FC"/>
    <w:rsid w:val="006841D6"/>
    <w:rsid w:val="007733F2"/>
    <w:rsid w:val="0082332F"/>
    <w:rsid w:val="008529EE"/>
    <w:rsid w:val="00852ACD"/>
    <w:rsid w:val="008926CF"/>
    <w:rsid w:val="008E3539"/>
    <w:rsid w:val="00915C5C"/>
    <w:rsid w:val="00A264C8"/>
    <w:rsid w:val="00A26F42"/>
    <w:rsid w:val="00A52C2D"/>
    <w:rsid w:val="00B46535"/>
    <w:rsid w:val="00B53AD8"/>
    <w:rsid w:val="00BA0628"/>
    <w:rsid w:val="00BA429E"/>
    <w:rsid w:val="00BA709D"/>
    <w:rsid w:val="00BC66AD"/>
    <w:rsid w:val="00BE3153"/>
    <w:rsid w:val="00BE37CF"/>
    <w:rsid w:val="00BF71F3"/>
    <w:rsid w:val="00C142CC"/>
    <w:rsid w:val="00C95E15"/>
    <w:rsid w:val="00CA3C98"/>
    <w:rsid w:val="00CD72C4"/>
    <w:rsid w:val="00D136AE"/>
    <w:rsid w:val="00D54684"/>
    <w:rsid w:val="00D87D24"/>
    <w:rsid w:val="00F3234A"/>
    <w:rsid w:val="00F3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A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0F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0FE3"/>
    <w:rPr>
      <w:sz w:val="18"/>
      <w:szCs w:val="18"/>
    </w:rPr>
  </w:style>
  <w:style w:type="paragraph" w:styleId="a4">
    <w:name w:val="footer"/>
    <w:basedOn w:val="a"/>
    <w:link w:val="Char0"/>
    <w:uiPriority w:val="99"/>
    <w:unhideWhenUsed/>
    <w:rsid w:val="004C0FE3"/>
    <w:pPr>
      <w:tabs>
        <w:tab w:val="center" w:pos="4153"/>
        <w:tab w:val="right" w:pos="8306"/>
      </w:tabs>
      <w:snapToGrid w:val="0"/>
      <w:jc w:val="left"/>
    </w:pPr>
    <w:rPr>
      <w:sz w:val="18"/>
      <w:szCs w:val="18"/>
    </w:rPr>
  </w:style>
  <w:style w:type="character" w:customStyle="1" w:styleId="Char0">
    <w:name w:val="页脚 Char"/>
    <w:basedOn w:val="a0"/>
    <w:link w:val="a4"/>
    <w:uiPriority w:val="99"/>
    <w:rsid w:val="004C0FE3"/>
    <w:rPr>
      <w:sz w:val="18"/>
      <w:szCs w:val="18"/>
    </w:rPr>
  </w:style>
  <w:style w:type="table" w:styleId="a5">
    <w:name w:val="Table Grid"/>
    <w:basedOn w:val="a1"/>
    <w:uiPriority w:val="59"/>
    <w:rsid w:val="004C0F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0F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0FE3"/>
    <w:rPr>
      <w:sz w:val="18"/>
      <w:szCs w:val="18"/>
    </w:rPr>
  </w:style>
  <w:style w:type="paragraph" w:styleId="a4">
    <w:name w:val="footer"/>
    <w:basedOn w:val="a"/>
    <w:link w:val="Char0"/>
    <w:uiPriority w:val="99"/>
    <w:unhideWhenUsed/>
    <w:rsid w:val="004C0FE3"/>
    <w:pPr>
      <w:tabs>
        <w:tab w:val="center" w:pos="4153"/>
        <w:tab w:val="right" w:pos="8306"/>
      </w:tabs>
      <w:snapToGrid w:val="0"/>
      <w:jc w:val="left"/>
    </w:pPr>
    <w:rPr>
      <w:sz w:val="18"/>
      <w:szCs w:val="18"/>
    </w:rPr>
  </w:style>
  <w:style w:type="character" w:customStyle="1" w:styleId="Char0">
    <w:name w:val="页脚 Char"/>
    <w:basedOn w:val="a0"/>
    <w:link w:val="a4"/>
    <w:uiPriority w:val="99"/>
    <w:rsid w:val="004C0FE3"/>
    <w:rPr>
      <w:sz w:val="18"/>
      <w:szCs w:val="18"/>
    </w:rPr>
  </w:style>
  <w:style w:type="table" w:styleId="a5">
    <w:name w:val="Table Grid"/>
    <w:basedOn w:val="a1"/>
    <w:uiPriority w:val="59"/>
    <w:rsid w:val="004C0F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343</Words>
  <Characters>1961</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shca</dc:creator>
  <cp:lastModifiedBy>胡佳迎</cp:lastModifiedBy>
  <cp:revision>2</cp:revision>
  <dcterms:created xsi:type="dcterms:W3CDTF">2022-08-18T09:17:00Z</dcterms:created>
  <dcterms:modified xsi:type="dcterms:W3CDTF">2022-08-18T09:17:00Z</dcterms:modified>
</cp:coreProperties>
</file>