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8A4" w:rsidRDefault="00B807D3">
      <w:pPr>
        <w:pStyle w:val="2"/>
        <w:jc w:val="center"/>
      </w:pPr>
      <w:r>
        <w:rPr>
          <w:rFonts w:hint="eastAsia"/>
        </w:rPr>
        <w:t>上海市</w:t>
      </w:r>
      <w:r>
        <w:t>临床病理质控管理系统</w:t>
      </w:r>
      <w:r>
        <w:rPr>
          <w:rFonts w:hint="eastAsia"/>
        </w:rPr>
        <w:t>运维项目</w:t>
      </w:r>
    </w:p>
    <w:p w:rsidR="004428A4" w:rsidRDefault="00B807D3">
      <w:pPr>
        <w:pStyle w:val="2"/>
        <w:jc w:val="center"/>
      </w:pPr>
      <w:r>
        <w:t>招标服务要求</w:t>
      </w:r>
    </w:p>
    <w:p w:rsidR="004428A4" w:rsidRDefault="00B807D3">
      <w:pPr>
        <w:pStyle w:val="2"/>
        <w:rPr>
          <w:rFonts w:ascii="宋体" w:eastAsia="宋体" w:hAnsi="宋体"/>
        </w:rPr>
      </w:pPr>
      <w:r>
        <w:rPr>
          <w:rFonts w:ascii="宋体" w:eastAsia="宋体" w:hAnsi="宋体"/>
        </w:rPr>
        <w:t>一、项目概况</w:t>
      </w:r>
    </w:p>
    <w:p w:rsidR="004428A4" w:rsidRDefault="00B807D3">
      <w:pPr>
        <w:spacing w:line="276" w:lineRule="auto"/>
        <w:rPr>
          <w:rFonts w:ascii="宋体" w:eastAsia="宋体" w:hAnsi="宋体"/>
          <w:sz w:val="24"/>
        </w:rPr>
      </w:pPr>
      <w:r>
        <w:rPr>
          <w:rFonts w:ascii="宋体" w:eastAsia="宋体" w:hAnsi="宋体"/>
          <w:sz w:val="24"/>
        </w:rPr>
        <w:tab/>
      </w:r>
      <w:r>
        <w:rPr>
          <w:rFonts w:ascii="宋体" w:eastAsia="宋体" w:hAnsi="宋体"/>
          <w:sz w:val="24"/>
        </w:rPr>
        <w:t>上海市临床病理质量控制中心</w:t>
      </w:r>
      <w:r>
        <w:rPr>
          <w:rFonts w:ascii="宋体" w:eastAsia="宋体" w:hAnsi="宋体" w:hint="eastAsia"/>
          <w:sz w:val="24"/>
        </w:rPr>
        <w:t>（下称质控中心）是</w:t>
      </w:r>
      <w:r>
        <w:rPr>
          <w:rFonts w:ascii="宋体" w:eastAsia="宋体" w:hAnsi="宋体"/>
          <w:sz w:val="24"/>
        </w:rPr>
        <w:t>在上海市卫健委领导下负责全市各级医疗机构病理专业业务指导和质量管理的组织</w:t>
      </w:r>
      <w:r>
        <w:rPr>
          <w:rFonts w:ascii="宋体" w:eastAsia="宋体" w:hAnsi="宋体" w:hint="eastAsia"/>
          <w:sz w:val="24"/>
        </w:rPr>
        <w:t>。目前中心</w:t>
      </w:r>
      <w:r>
        <w:rPr>
          <w:rFonts w:ascii="宋体" w:eastAsia="宋体" w:hAnsi="宋体"/>
          <w:sz w:val="24"/>
        </w:rPr>
        <w:t>挂靠</w:t>
      </w:r>
      <w:r>
        <w:rPr>
          <w:rFonts w:ascii="宋体" w:eastAsia="宋体" w:hAnsi="宋体" w:hint="eastAsia"/>
          <w:sz w:val="24"/>
        </w:rPr>
        <w:t>在</w:t>
      </w:r>
      <w:r>
        <w:rPr>
          <w:rFonts w:ascii="宋体" w:eastAsia="宋体" w:hAnsi="宋体"/>
          <w:sz w:val="24"/>
        </w:rPr>
        <w:t>复旦大学附属肿瘤医院</w:t>
      </w:r>
      <w:r>
        <w:rPr>
          <w:rFonts w:ascii="宋体" w:eastAsia="宋体" w:hAnsi="宋体" w:hint="eastAsia"/>
          <w:sz w:val="24"/>
        </w:rPr>
        <w:t>，由复旦大学附属肿瘤医院病理科负责日常工作。</w:t>
      </w:r>
    </w:p>
    <w:p w:rsidR="004428A4" w:rsidRDefault="00B807D3">
      <w:pPr>
        <w:spacing w:line="276" w:lineRule="auto"/>
        <w:rPr>
          <w:rFonts w:ascii="宋体" w:eastAsia="宋体" w:hAnsi="宋体"/>
          <w:sz w:val="24"/>
        </w:rPr>
      </w:pPr>
      <w:r>
        <w:rPr>
          <w:rFonts w:ascii="宋体" w:eastAsia="宋体" w:hAnsi="宋体"/>
          <w:sz w:val="24"/>
        </w:rPr>
        <w:tab/>
      </w:r>
      <w:r>
        <w:rPr>
          <w:rFonts w:ascii="宋体" w:eastAsia="宋体" w:hAnsi="宋体" w:hint="eastAsia"/>
          <w:sz w:val="24"/>
        </w:rPr>
        <w:t>质控中心“上海市</w:t>
      </w:r>
      <w:r>
        <w:rPr>
          <w:rFonts w:ascii="宋体" w:eastAsia="宋体" w:hAnsi="宋体"/>
          <w:sz w:val="24"/>
        </w:rPr>
        <w:t>临床病理质控管理系统</w:t>
      </w:r>
      <w:r>
        <w:rPr>
          <w:rFonts w:ascii="宋体" w:eastAsia="宋体" w:hAnsi="宋体"/>
          <w:sz w:val="24"/>
        </w:rPr>
        <w:t>”</w:t>
      </w:r>
      <w:r>
        <w:rPr>
          <w:rFonts w:ascii="宋体" w:eastAsia="宋体" w:hAnsi="宋体"/>
          <w:sz w:val="24"/>
        </w:rPr>
        <w:t>建设于</w:t>
      </w:r>
      <w:r>
        <w:rPr>
          <w:rFonts w:ascii="宋体" w:eastAsia="宋体" w:hAnsi="宋体"/>
          <w:sz w:val="24"/>
        </w:rPr>
        <w:t>201</w:t>
      </w:r>
      <w:r>
        <w:rPr>
          <w:rFonts w:ascii="宋体" w:eastAsia="宋体" w:hAnsi="宋体" w:hint="eastAsia"/>
          <w:sz w:val="24"/>
        </w:rPr>
        <w:t>3</w:t>
      </w:r>
      <w:r>
        <w:rPr>
          <w:rFonts w:ascii="宋体" w:eastAsia="宋体" w:hAnsi="宋体"/>
          <w:sz w:val="24"/>
        </w:rPr>
        <w:t>年，是</w:t>
      </w:r>
      <w:r>
        <w:rPr>
          <w:rFonts w:ascii="宋体" w:eastAsia="宋体" w:hAnsi="宋体" w:hint="eastAsia"/>
          <w:sz w:val="24"/>
        </w:rPr>
        <w:t>质控</w:t>
      </w:r>
      <w:r>
        <w:rPr>
          <w:rFonts w:ascii="宋体" w:eastAsia="宋体" w:hAnsi="宋体"/>
          <w:sz w:val="24"/>
        </w:rPr>
        <w:t>中心为本市内涉及开展临床病理科室</w:t>
      </w:r>
      <w:r>
        <w:rPr>
          <w:rFonts w:ascii="宋体" w:eastAsia="宋体" w:hAnsi="宋体" w:hint="eastAsia"/>
          <w:sz w:val="24"/>
        </w:rPr>
        <w:t>的</w:t>
      </w:r>
      <w:r>
        <w:rPr>
          <w:rFonts w:ascii="宋体" w:eastAsia="宋体" w:hAnsi="宋体"/>
          <w:sz w:val="24"/>
        </w:rPr>
        <w:t>医院和第三方医疗检测机构进行统一管理的系统，是一套具有较高的行业性和医学专业性的</w:t>
      </w:r>
      <w:r>
        <w:rPr>
          <w:rFonts w:ascii="宋体" w:eastAsia="宋体" w:hAnsi="宋体" w:hint="eastAsia"/>
          <w:sz w:val="24"/>
        </w:rPr>
        <w:t>业务管理和行政管理</w:t>
      </w:r>
      <w:r>
        <w:rPr>
          <w:rFonts w:ascii="宋体" w:eastAsia="宋体" w:hAnsi="宋体"/>
          <w:sz w:val="24"/>
        </w:rPr>
        <w:t>系统。</w:t>
      </w:r>
    </w:p>
    <w:p w:rsidR="004428A4" w:rsidRDefault="00B807D3">
      <w:pPr>
        <w:spacing w:line="276" w:lineRule="auto"/>
        <w:rPr>
          <w:rFonts w:ascii="宋体" w:eastAsia="宋体" w:hAnsi="宋体"/>
          <w:sz w:val="24"/>
        </w:rPr>
      </w:pPr>
      <w:r>
        <w:rPr>
          <w:rFonts w:ascii="宋体" w:eastAsia="宋体" w:hAnsi="宋体"/>
          <w:sz w:val="24"/>
        </w:rPr>
        <w:tab/>
      </w:r>
      <w:r>
        <w:rPr>
          <w:rFonts w:ascii="宋体" w:eastAsia="宋体" w:hAnsi="宋体"/>
          <w:sz w:val="24"/>
        </w:rPr>
        <w:t>系统承载多项行政管理、业务管理和数据管理职能，系统包括六级</w:t>
      </w:r>
      <w:r>
        <w:rPr>
          <w:rFonts w:ascii="宋体" w:eastAsia="宋体" w:hAnsi="宋体" w:hint="eastAsia"/>
          <w:sz w:val="24"/>
        </w:rPr>
        <w:t>子</w:t>
      </w:r>
      <w:r>
        <w:rPr>
          <w:rFonts w:ascii="宋体" w:eastAsia="宋体" w:hAnsi="宋体"/>
          <w:sz w:val="24"/>
        </w:rPr>
        <w:t>系统：卫健委级、市级、医院级、科室级、专家级、医生级，系统通过不同的入口和</w:t>
      </w:r>
      <w:r>
        <w:rPr>
          <w:rFonts w:ascii="宋体" w:eastAsia="宋体" w:hAnsi="宋体" w:hint="eastAsia"/>
          <w:sz w:val="24"/>
        </w:rPr>
        <w:t>子</w:t>
      </w:r>
      <w:r>
        <w:rPr>
          <w:rFonts w:ascii="宋体" w:eastAsia="宋体" w:hAnsi="宋体"/>
          <w:sz w:val="24"/>
        </w:rPr>
        <w:t>系统，为这六类</w:t>
      </w:r>
      <w:r>
        <w:rPr>
          <w:rFonts w:ascii="宋体" w:eastAsia="宋体" w:hAnsi="宋体" w:hint="eastAsia"/>
          <w:sz w:val="24"/>
        </w:rPr>
        <w:t>组织和个人</w:t>
      </w:r>
      <w:r>
        <w:rPr>
          <w:rFonts w:ascii="宋体" w:eastAsia="宋体" w:hAnsi="宋体"/>
          <w:sz w:val="24"/>
        </w:rPr>
        <w:t>提供不同的服务和功能，各级用户及业务主体彼此逻辑配合，业务融汇贯通，形成了统一的行政、业务管理和数据操作模型。</w:t>
      </w:r>
    </w:p>
    <w:p w:rsidR="004428A4" w:rsidRDefault="00B807D3">
      <w:pPr>
        <w:spacing w:line="276" w:lineRule="auto"/>
        <w:rPr>
          <w:rFonts w:ascii="宋体" w:eastAsia="宋体" w:hAnsi="宋体"/>
          <w:sz w:val="24"/>
        </w:rPr>
      </w:pPr>
      <w:r>
        <w:rPr>
          <w:rFonts w:ascii="宋体" w:eastAsia="宋体" w:hAnsi="宋体"/>
          <w:sz w:val="24"/>
        </w:rPr>
        <w:tab/>
      </w:r>
      <w:r>
        <w:rPr>
          <w:rFonts w:ascii="宋体" w:eastAsia="宋体" w:hAnsi="宋体"/>
          <w:sz w:val="24"/>
        </w:rPr>
        <w:t>系统自</w:t>
      </w:r>
      <w:r>
        <w:rPr>
          <w:rFonts w:ascii="宋体" w:eastAsia="宋体" w:hAnsi="宋体"/>
          <w:sz w:val="24"/>
        </w:rPr>
        <w:t>201</w:t>
      </w:r>
      <w:r>
        <w:rPr>
          <w:rFonts w:ascii="宋体" w:eastAsia="宋体" w:hAnsi="宋体" w:hint="eastAsia"/>
          <w:sz w:val="24"/>
        </w:rPr>
        <w:t>3</w:t>
      </w:r>
      <w:r>
        <w:rPr>
          <w:rFonts w:ascii="宋体" w:eastAsia="宋体" w:hAnsi="宋体"/>
          <w:sz w:val="24"/>
        </w:rPr>
        <w:t>年初建</w:t>
      </w:r>
      <w:r>
        <w:rPr>
          <w:rFonts w:ascii="宋体" w:eastAsia="宋体" w:hAnsi="宋体" w:hint="eastAsia"/>
          <w:sz w:val="24"/>
        </w:rPr>
        <w:t>立以</w:t>
      </w:r>
      <w:r>
        <w:rPr>
          <w:rFonts w:ascii="宋体" w:eastAsia="宋体" w:hAnsi="宋体"/>
          <w:sz w:val="24"/>
        </w:rPr>
        <w:t>来，进行了多次重构和迭代，目前主力在用的是</w:t>
      </w:r>
      <w:r>
        <w:rPr>
          <w:rFonts w:ascii="宋体" w:eastAsia="宋体" w:hAnsi="宋体"/>
          <w:sz w:val="24"/>
        </w:rPr>
        <w:t>V3.0</w:t>
      </w:r>
      <w:r>
        <w:rPr>
          <w:rFonts w:ascii="宋体" w:eastAsia="宋体" w:hAnsi="宋体"/>
          <w:sz w:val="24"/>
        </w:rPr>
        <w:t>版本，并辅以</w:t>
      </w:r>
      <w:r>
        <w:rPr>
          <w:rFonts w:ascii="宋体" w:eastAsia="宋体" w:hAnsi="宋体" w:hint="eastAsia"/>
          <w:sz w:val="24"/>
        </w:rPr>
        <w:t>旧的</w:t>
      </w:r>
      <w:r>
        <w:rPr>
          <w:rFonts w:ascii="宋体" w:eastAsia="宋体" w:hAnsi="宋体"/>
          <w:sz w:val="24"/>
        </w:rPr>
        <w:t>V2.0</w:t>
      </w:r>
      <w:r>
        <w:rPr>
          <w:rFonts w:ascii="宋体" w:eastAsia="宋体" w:hAnsi="宋体"/>
          <w:sz w:val="24"/>
        </w:rPr>
        <w:t>开展日常工作。因为历史原因，目前主力在用的</w:t>
      </w:r>
      <w:r>
        <w:rPr>
          <w:rFonts w:ascii="宋体" w:eastAsia="宋体" w:hAnsi="宋体"/>
          <w:sz w:val="24"/>
        </w:rPr>
        <w:t>V3.0</w:t>
      </w:r>
      <w:r>
        <w:rPr>
          <w:rFonts w:ascii="宋体" w:eastAsia="宋体" w:hAnsi="宋体"/>
          <w:sz w:val="24"/>
        </w:rPr>
        <w:t>和上一个</w:t>
      </w:r>
      <w:r>
        <w:rPr>
          <w:rFonts w:ascii="宋体" w:eastAsia="宋体" w:hAnsi="宋体"/>
          <w:sz w:val="24"/>
        </w:rPr>
        <w:t>V2.0</w:t>
      </w:r>
      <w:r>
        <w:rPr>
          <w:rFonts w:ascii="宋体" w:eastAsia="宋体" w:hAnsi="宋体"/>
          <w:sz w:val="24"/>
        </w:rPr>
        <w:t>版本使用了不同的技术栈进行技术实现，</w:t>
      </w:r>
      <w:r>
        <w:rPr>
          <w:rFonts w:ascii="宋体" w:eastAsia="宋体" w:hAnsi="宋体" w:hint="eastAsia"/>
          <w:sz w:val="24"/>
        </w:rPr>
        <w:t>目前</w:t>
      </w:r>
      <w:r>
        <w:rPr>
          <w:rFonts w:ascii="宋体" w:eastAsia="宋体" w:hAnsi="宋体"/>
          <w:sz w:val="24"/>
        </w:rPr>
        <w:t>已经完成了从</w:t>
      </w:r>
      <w:r>
        <w:rPr>
          <w:rFonts w:ascii="宋体" w:eastAsia="宋体" w:hAnsi="宋体"/>
          <w:sz w:val="24"/>
        </w:rPr>
        <w:t>V2.0</w:t>
      </w:r>
      <w:r>
        <w:rPr>
          <w:rFonts w:ascii="宋体" w:eastAsia="宋体" w:hAnsi="宋体"/>
          <w:sz w:val="24"/>
        </w:rPr>
        <w:t>到</w:t>
      </w:r>
      <w:r>
        <w:rPr>
          <w:rFonts w:ascii="宋体" w:eastAsia="宋体" w:hAnsi="宋体"/>
          <w:sz w:val="24"/>
        </w:rPr>
        <w:t>V3.0</w:t>
      </w:r>
      <w:r>
        <w:rPr>
          <w:rFonts w:ascii="宋体" w:eastAsia="宋体" w:hAnsi="宋体"/>
          <w:sz w:val="24"/>
        </w:rPr>
        <w:t>的主</w:t>
      </w:r>
      <w:r>
        <w:rPr>
          <w:rFonts w:ascii="宋体" w:eastAsia="宋体" w:hAnsi="宋体"/>
          <w:sz w:val="24"/>
        </w:rPr>
        <w:t>体系统切换和数据转换及业务逻辑重构（尚有部分数据需要进行梳理、核对和结构转换）。</w:t>
      </w:r>
    </w:p>
    <w:p w:rsidR="004428A4" w:rsidRDefault="00B807D3">
      <w:pPr>
        <w:spacing w:line="276" w:lineRule="auto"/>
        <w:rPr>
          <w:rFonts w:ascii="宋体" w:eastAsia="宋体" w:hAnsi="宋体"/>
          <w:sz w:val="24"/>
        </w:rPr>
      </w:pPr>
      <w:r>
        <w:rPr>
          <w:rFonts w:ascii="宋体" w:eastAsia="宋体" w:hAnsi="宋体"/>
          <w:sz w:val="24"/>
        </w:rPr>
        <w:tab/>
      </w:r>
      <w:r>
        <w:rPr>
          <w:rFonts w:ascii="宋体" w:eastAsia="宋体" w:hAnsi="宋体"/>
          <w:sz w:val="24"/>
        </w:rPr>
        <w:t>目前</w:t>
      </w:r>
      <w:r>
        <w:rPr>
          <w:rFonts w:ascii="宋体" w:eastAsia="宋体" w:hAnsi="宋体"/>
          <w:sz w:val="24"/>
        </w:rPr>
        <w:t>V3.0</w:t>
      </w:r>
      <w:r>
        <w:rPr>
          <w:rFonts w:ascii="宋体" w:eastAsia="宋体" w:hAnsi="宋体"/>
          <w:sz w:val="24"/>
        </w:rPr>
        <w:t>系统已经进入运行维护期间，为保障</w:t>
      </w:r>
      <w:r>
        <w:rPr>
          <w:rFonts w:ascii="宋体" w:eastAsia="宋体" w:hAnsi="宋体"/>
          <w:sz w:val="24"/>
        </w:rPr>
        <w:t>V3.0</w:t>
      </w:r>
      <w:r>
        <w:rPr>
          <w:rFonts w:ascii="宋体" w:eastAsia="宋体" w:hAnsi="宋体"/>
          <w:sz w:val="24"/>
        </w:rPr>
        <w:t>的正常运行及和</w:t>
      </w:r>
      <w:r>
        <w:rPr>
          <w:rFonts w:ascii="宋体" w:eastAsia="宋体" w:hAnsi="宋体"/>
          <w:sz w:val="24"/>
        </w:rPr>
        <w:t>V2.0</w:t>
      </w:r>
      <w:r>
        <w:rPr>
          <w:rFonts w:ascii="宋体" w:eastAsia="宋体" w:hAnsi="宋体"/>
          <w:sz w:val="24"/>
        </w:rPr>
        <w:t>之间的配合与对接，完成系统切换，以及整个系统和平台的日常数据运营工作，现对本项目的</w:t>
      </w:r>
      <w:r>
        <w:rPr>
          <w:rFonts w:ascii="宋体" w:eastAsia="宋体" w:hAnsi="宋体" w:hint="eastAsia"/>
          <w:sz w:val="24"/>
        </w:rPr>
        <w:t>运行环境维护、程序开发、数据服务、运营服务等服务工作</w:t>
      </w:r>
      <w:r>
        <w:rPr>
          <w:rFonts w:ascii="宋体" w:eastAsia="宋体" w:hAnsi="宋体"/>
          <w:sz w:val="24"/>
        </w:rPr>
        <w:t>进行招标，具体要求如下：</w:t>
      </w:r>
    </w:p>
    <w:p w:rsidR="004428A4" w:rsidRDefault="00B807D3">
      <w:pPr>
        <w:pStyle w:val="2"/>
        <w:rPr>
          <w:rFonts w:ascii="宋体" w:eastAsia="宋体" w:hAnsi="宋体"/>
        </w:rPr>
      </w:pPr>
      <w:r>
        <w:rPr>
          <w:rFonts w:ascii="宋体" w:eastAsia="宋体" w:hAnsi="宋体" w:hint="eastAsia"/>
        </w:rPr>
        <w:t>二、</w:t>
      </w:r>
      <w:r>
        <w:rPr>
          <w:rFonts w:ascii="宋体" w:eastAsia="宋体" w:hAnsi="宋体"/>
        </w:rPr>
        <w:t>项目</w:t>
      </w:r>
      <w:r>
        <w:rPr>
          <w:rFonts w:ascii="宋体" w:eastAsia="宋体" w:hAnsi="宋体" w:hint="eastAsia"/>
        </w:rPr>
        <w:t>采购</w:t>
      </w:r>
    </w:p>
    <w:p w:rsidR="004428A4" w:rsidRDefault="00B807D3">
      <w:pPr>
        <w:pStyle w:val="3"/>
      </w:pPr>
      <w:r>
        <w:t>2.1</w:t>
      </w:r>
      <w:r>
        <w:rPr>
          <w:rFonts w:hint="eastAsia"/>
        </w:rPr>
        <w:t>、基本信息</w:t>
      </w:r>
      <w:r>
        <w:t xml:space="preserve">    </w:t>
      </w:r>
    </w:p>
    <w:p w:rsidR="004428A4" w:rsidRDefault="00B807D3">
      <w:pPr>
        <w:rPr>
          <w:rFonts w:ascii="宋体" w:eastAsia="宋体" w:hAnsi="宋体"/>
          <w:sz w:val="24"/>
        </w:rPr>
      </w:pPr>
      <w:r>
        <w:rPr>
          <w:rFonts w:ascii="宋体" w:eastAsia="宋体" w:hAnsi="宋体" w:hint="eastAsia"/>
          <w:sz w:val="24"/>
        </w:rPr>
        <w:t>项目名称：上海市临床病理质量控制中心</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w:t>
      </w:r>
      <w:r>
        <w:rPr>
          <w:rFonts w:ascii="宋体" w:eastAsia="宋体" w:hAnsi="宋体" w:hint="eastAsia"/>
          <w:sz w:val="24"/>
        </w:rPr>
        <w:t>2024</w:t>
      </w:r>
      <w:r>
        <w:rPr>
          <w:rFonts w:ascii="宋体" w:eastAsia="宋体" w:hAnsi="宋体" w:hint="eastAsia"/>
          <w:sz w:val="24"/>
        </w:rPr>
        <w:t>年</w:t>
      </w:r>
      <w:r>
        <w:rPr>
          <w:rFonts w:ascii="宋体" w:eastAsia="宋体" w:hAnsi="宋体" w:hint="eastAsia"/>
          <w:sz w:val="24"/>
        </w:rPr>
        <w:t>上海市临床病理质控管理系统运营维护项目》</w:t>
      </w:r>
    </w:p>
    <w:p w:rsidR="004428A4" w:rsidRDefault="00B807D3">
      <w:pPr>
        <w:rPr>
          <w:rFonts w:ascii="宋体" w:eastAsia="宋体" w:hAnsi="宋体"/>
          <w:sz w:val="24"/>
        </w:rPr>
      </w:pPr>
      <w:r>
        <w:rPr>
          <w:rFonts w:ascii="宋体" w:eastAsia="宋体" w:hAnsi="宋体"/>
          <w:sz w:val="24"/>
        </w:rPr>
        <w:t>采购人：</w:t>
      </w:r>
      <w:r>
        <w:rPr>
          <w:rFonts w:ascii="宋体" w:eastAsia="宋体" w:hAnsi="宋体" w:hint="eastAsia"/>
          <w:sz w:val="24"/>
        </w:rPr>
        <w:t>复旦大学附属肿瘤医院</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上海市临床病理质量控制中</w:t>
      </w:r>
      <w:r>
        <w:rPr>
          <w:rFonts w:ascii="宋体" w:eastAsia="宋体" w:hAnsi="宋体" w:hint="eastAsia"/>
          <w:sz w:val="24"/>
        </w:rPr>
        <w:t>心</w:t>
      </w:r>
    </w:p>
    <w:p w:rsidR="004428A4" w:rsidRDefault="00B807D3">
      <w:pPr>
        <w:pStyle w:val="3"/>
      </w:pPr>
      <w:r>
        <w:lastRenderedPageBreak/>
        <w:t>2.2</w:t>
      </w:r>
      <w:r>
        <w:t>、</w:t>
      </w:r>
      <w:r>
        <w:rPr>
          <w:rFonts w:hint="eastAsia"/>
        </w:rPr>
        <w:t>时间要求</w:t>
      </w:r>
    </w:p>
    <w:p w:rsidR="004428A4" w:rsidRDefault="00B807D3">
      <w:pPr>
        <w:rPr>
          <w:rFonts w:ascii="宋体" w:eastAsia="宋体" w:hAnsi="宋体"/>
          <w:sz w:val="24"/>
        </w:rPr>
      </w:pPr>
      <w:r>
        <w:rPr>
          <w:rFonts w:ascii="宋体" w:eastAsia="宋体" w:hAnsi="宋体" w:hint="eastAsia"/>
          <w:sz w:val="24"/>
        </w:rPr>
        <w:t>服务</w:t>
      </w:r>
      <w:r>
        <w:rPr>
          <w:rFonts w:ascii="宋体" w:eastAsia="宋体" w:hAnsi="宋体"/>
          <w:sz w:val="24"/>
        </w:rPr>
        <w:t>时间：</w:t>
      </w:r>
      <w:r>
        <w:rPr>
          <w:rFonts w:ascii="宋体" w:eastAsia="宋体" w:hAnsi="宋体"/>
          <w:sz w:val="24"/>
        </w:rPr>
        <w:t>202</w:t>
      </w:r>
      <w:r>
        <w:rPr>
          <w:rFonts w:ascii="宋体" w:eastAsia="宋体" w:hAnsi="宋体" w:hint="eastAsia"/>
          <w:sz w:val="24"/>
        </w:rPr>
        <w:t>4</w:t>
      </w:r>
      <w:r>
        <w:rPr>
          <w:rFonts w:ascii="宋体" w:eastAsia="宋体" w:hAnsi="宋体"/>
          <w:sz w:val="24"/>
        </w:rPr>
        <w:t>年</w:t>
      </w:r>
      <w:r>
        <w:rPr>
          <w:rFonts w:ascii="宋体" w:eastAsia="宋体" w:hAnsi="宋体"/>
          <w:sz w:val="24"/>
        </w:rPr>
        <w:t>6</w:t>
      </w:r>
      <w:r>
        <w:rPr>
          <w:rFonts w:ascii="宋体" w:eastAsia="宋体" w:hAnsi="宋体"/>
          <w:sz w:val="24"/>
        </w:rPr>
        <w:t>月</w:t>
      </w:r>
      <w:r>
        <w:rPr>
          <w:rFonts w:ascii="宋体" w:eastAsia="宋体" w:hAnsi="宋体"/>
          <w:sz w:val="24"/>
        </w:rPr>
        <w:t>1</w:t>
      </w:r>
      <w:r>
        <w:rPr>
          <w:rFonts w:ascii="宋体" w:eastAsia="宋体" w:hAnsi="宋体" w:hint="eastAsia"/>
          <w:sz w:val="24"/>
        </w:rPr>
        <w:t>5</w:t>
      </w:r>
      <w:r>
        <w:rPr>
          <w:rFonts w:ascii="宋体" w:eastAsia="宋体" w:hAnsi="宋体"/>
          <w:sz w:val="24"/>
        </w:rPr>
        <w:t>日至</w:t>
      </w:r>
      <w:r>
        <w:rPr>
          <w:rFonts w:ascii="宋体" w:eastAsia="宋体" w:hAnsi="宋体"/>
          <w:sz w:val="24"/>
        </w:rPr>
        <w:t>202</w:t>
      </w:r>
      <w:r>
        <w:rPr>
          <w:rFonts w:ascii="宋体" w:eastAsia="宋体" w:hAnsi="宋体" w:hint="eastAsia"/>
          <w:sz w:val="24"/>
        </w:rPr>
        <w:t>7</w:t>
      </w:r>
      <w:r>
        <w:rPr>
          <w:rFonts w:ascii="宋体" w:eastAsia="宋体" w:hAnsi="宋体" w:hint="eastAsia"/>
          <w:sz w:val="24"/>
        </w:rPr>
        <w:t>年</w:t>
      </w:r>
      <w:r>
        <w:rPr>
          <w:rFonts w:ascii="宋体" w:eastAsia="宋体" w:hAnsi="宋体" w:hint="eastAsia"/>
          <w:sz w:val="24"/>
        </w:rPr>
        <w:t>6</w:t>
      </w:r>
      <w:r>
        <w:rPr>
          <w:rFonts w:ascii="宋体" w:eastAsia="宋体" w:hAnsi="宋体"/>
          <w:sz w:val="24"/>
        </w:rPr>
        <w:t>月</w:t>
      </w:r>
      <w:r>
        <w:rPr>
          <w:rFonts w:ascii="宋体" w:eastAsia="宋体" w:hAnsi="宋体" w:hint="eastAsia"/>
          <w:sz w:val="24"/>
        </w:rPr>
        <w:t>14</w:t>
      </w:r>
      <w:r>
        <w:rPr>
          <w:rFonts w:ascii="宋体" w:eastAsia="宋体" w:hAnsi="宋体"/>
          <w:sz w:val="24"/>
        </w:rPr>
        <w:t>日</w:t>
      </w:r>
    </w:p>
    <w:p w:rsidR="004428A4" w:rsidRDefault="00B807D3">
      <w:pPr>
        <w:rPr>
          <w:rFonts w:ascii="宋体" w:eastAsia="宋体" w:hAnsi="宋体"/>
          <w:sz w:val="24"/>
        </w:rPr>
      </w:pPr>
      <w:r>
        <w:rPr>
          <w:rFonts w:ascii="宋体" w:eastAsia="宋体" w:hAnsi="宋体" w:hint="eastAsia"/>
          <w:sz w:val="24"/>
        </w:rPr>
        <w:t>验收方式</w:t>
      </w:r>
      <w:r>
        <w:rPr>
          <w:rFonts w:ascii="宋体" w:eastAsia="宋体" w:hAnsi="宋体"/>
          <w:sz w:val="24"/>
        </w:rPr>
        <w:t>：项目执行</w:t>
      </w:r>
      <w:r>
        <w:rPr>
          <w:rFonts w:ascii="宋体" w:eastAsia="宋体" w:hAnsi="宋体" w:hint="eastAsia"/>
          <w:sz w:val="24"/>
        </w:rPr>
        <w:t>一个月后由上海市临床病理质量控制中心</w:t>
      </w:r>
      <w:r>
        <w:rPr>
          <w:rFonts w:ascii="宋体" w:eastAsia="宋体" w:hAnsi="宋体"/>
          <w:sz w:val="24"/>
        </w:rPr>
        <w:t>验收</w:t>
      </w:r>
    </w:p>
    <w:p w:rsidR="004428A4" w:rsidRDefault="00B807D3">
      <w:pPr>
        <w:rPr>
          <w:rFonts w:ascii="宋体" w:eastAsia="宋体" w:hAnsi="宋体"/>
          <w:sz w:val="24"/>
        </w:rPr>
      </w:pPr>
      <w:r>
        <w:rPr>
          <w:rFonts w:ascii="宋体" w:eastAsia="宋体" w:hAnsi="宋体" w:hint="eastAsia"/>
          <w:sz w:val="24"/>
        </w:rPr>
        <w:t>项目</w:t>
      </w:r>
      <w:r>
        <w:rPr>
          <w:rFonts w:ascii="宋体" w:eastAsia="宋体" w:hAnsi="宋体"/>
          <w:sz w:val="24"/>
        </w:rPr>
        <w:t>质保：执行国家相关规定</w:t>
      </w:r>
    </w:p>
    <w:p w:rsidR="004428A4" w:rsidRDefault="00B807D3">
      <w:pPr>
        <w:pStyle w:val="3"/>
      </w:pPr>
      <w:r>
        <w:t>2.3</w:t>
      </w:r>
      <w:r>
        <w:rPr>
          <w:rFonts w:hint="eastAsia"/>
        </w:rPr>
        <w:t>、</w:t>
      </w:r>
      <w:r>
        <w:t>项目地点</w:t>
      </w:r>
    </w:p>
    <w:p w:rsidR="004428A4" w:rsidRDefault="00B807D3">
      <w:pPr>
        <w:rPr>
          <w:rFonts w:ascii="宋体" w:eastAsia="宋体" w:hAnsi="宋体"/>
          <w:sz w:val="24"/>
        </w:rPr>
      </w:pPr>
      <w:r>
        <w:rPr>
          <w:rFonts w:ascii="宋体" w:eastAsia="宋体" w:hAnsi="宋体" w:hint="eastAsia"/>
          <w:sz w:val="24"/>
        </w:rPr>
        <w:t>上海</w:t>
      </w:r>
    </w:p>
    <w:p w:rsidR="004428A4" w:rsidRDefault="00B807D3">
      <w:pPr>
        <w:pStyle w:val="3"/>
      </w:pPr>
      <w:r>
        <w:t>2.4</w:t>
      </w:r>
      <w:r>
        <w:rPr>
          <w:rFonts w:hint="eastAsia"/>
        </w:rPr>
        <w:t>、</w:t>
      </w:r>
      <w:r>
        <w:t>项目预算（单位：人民币）：</w:t>
      </w:r>
    </w:p>
    <w:p w:rsidR="004428A4" w:rsidRDefault="00B807D3">
      <w:pPr>
        <w:rPr>
          <w:rFonts w:ascii="宋体" w:eastAsia="宋体" w:hAnsi="宋体"/>
          <w:sz w:val="24"/>
        </w:rPr>
      </w:pPr>
      <w:r>
        <w:rPr>
          <w:rFonts w:ascii="宋体" w:eastAsia="宋体" w:hAnsi="宋体" w:hint="eastAsia"/>
          <w:sz w:val="24"/>
        </w:rPr>
        <w:t>人民币：</w:t>
      </w:r>
      <w:r>
        <w:rPr>
          <w:rFonts w:ascii="宋体" w:eastAsia="宋体" w:hAnsi="宋体"/>
          <w:sz w:val="24"/>
          <w:u w:val="single"/>
        </w:rPr>
        <w:t xml:space="preserve">    16</w:t>
      </w:r>
      <w:r w:rsidR="00513914">
        <w:rPr>
          <w:rFonts w:ascii="宋体" w:eastAsia="宋体" w:hAnsi="宋体"/>
          <w:sz w:val="24"/>
          <w:u w:val="single"/>
        </w:rPr>
        <w:t>4</w:t>
      </w:r>
      <w:r>
        <w:rPr>
          <w:rFonts w:ascii="宋体" w:eastAsia="宋体" w:hAnsi="宋体"/>
          <w:sz w:val="24"/>
          <w:u w:val="single"/>
        </w:rPr>
        <w:t>,000.00</w:t>
      </w:r>
      <w:r>
        <w:rPr>
          <w:rFonts w:ascii="宋体" w:eastAsia="宋体" w:hAnsi="宋体" w:hint="eastAsia"/>
          <w:sz w:val="24"/>
          <w:u w:val="single"/>
        </w:rPr>
        <w:t>/</w:t>
      </w:r>
      <w:r>
        <w:rPr>
          <w:rFonts w:ascii="宋体" w:eastAsia="宋体" w:hAnsi="宋体" w:hint="eastAsia"/>
          <w:sz w:val="24"/>
          <w:u w:val="single"/>
        </w:rPr>
        <w:t>年</w:t>
      </w:r>
      <w:r>
        <w:rPr>
          <w:rFonts w:ascii="宋体" w:eastAsia="宋体" w:hAnsi="宋体"/>
          <w:sz w:val="24"/>
          <w:u w:val="single"/>
        </w:rPr>
        <w:t xml:space="preserve">  </w:t>
      </w:r>
      <w:r>
        <w:rPr>
          <w:rFonts w:ascii="宋体" w:eastAsia="宋体" w:hAnsi="宋体" w:hint="eastAsia"/>
          <w:sz w:val="24"/>
          <w:u w:val="single"/>
        </w:rPr>
        <w:t>元</w:t>
      </w:r>
      <w:r>
        <w:rPr>
          <w:rFonts w:ascii="宋体" w:eastAsia="宋体" w:hAnsi="宋体" w:hint="eastAsia"/>
          <w:sz w:val="24"/>
          <w:u w:val="single"/>
        </w:rPr>
        <w:t xml:space="preserve"> </w:t>
      </w:r>
      <w:r>
        <w:rPr>
          <w:rFonts w:ascii="宋体" w:eastAsia="宋体" w:hAnsi="宋体"/>
          <w:sz w:val="24"/>
          <w:u w:val="single"/>
        </w:rPr>
        <w:t xml:space="preserve"> </w:t>
      </w:r>
      <w:r>
        <w:rPr>
          <w:rFonts w:ascii="宋体" w:eastAsia="宋体" w:hAnsi="宋体"/>
          <w:sz w:val="24"/>
        </w:rPr>
        <w:t xml:space="preserve"> (</w:t>
      </w:r>
      <w:r>
        <w:rPr>
          <w:rFonts w:ascii="宋体" w:eastAsia="宋体" w:hAnsi="宋体" w:hint="eastAsia"/>
          <w:sz w:val="24"/>
        </w:rPr>
        <w:t>大写：</w:t>
      </w:r>
      <w:r>
        <w:rPr>
          <w:rFonts w:ascii="宋体" w:eastAsia="宋体" w:hAnsi="宋体"/>
          <w:sz w:val="24"/>
          <w:u w:val="single"/>
        </w:rPr>
        <w:t xml:space="preserve">   </w:t>
      </w:r>
      <w:r>
        <w:rPr>
          <w:rFonts w:ascii="宋体" w:eastAsia="宋体" w:hAnsi="宋体" w:hint="eastAsia"/>
          <w:sz w:val="24"/>
          <w:u w:val="single"/>
        </w:rPr>
        <w:t>壹拾陆万</w:t>
      </w:r>
      <w:r w:rsidR="00513914">
        <w:rPr>
          <w:rFonts w:ascii="宋体" w:eastAsia="宋体" w:hAnsi="宋体" w:hint="eastAsia"/>
          <w:sz w:val="24"/>
          <w:u w:val="single"/>
        </w:rPr>
        <w:t>肆</w:t>
      </w:r>
      <w:bookmarkStart w:id="0" w:name="_GoBack"/>
      <w:bookmarkEnd w:id="0"/>
      <w:r>
        <w:rPr>
          <w:rFonts w:ascii="宋体" w:eastAsia="宋体" w:hAnsi="宋体" w:hint="eastAsia"/>
          <w:sz w:val="24"/>
          <w:u w:val="single"/>
        </w:rPr>
        <w:t>仟元整</w:t>
      </w:r>
      <w:r>
        <w:rPr>
          <w:rFonts w:ascii="宋体" w:eastAsia="宋体" w:hAnsi="宋体" w:hint="eastAsia"/>
          <w:sz w:val="24"/>
          <w:u w:val="single"/>
        </w:rPr>
        <w:t>/</w:t>
      </w:r>
      <w:r>
        <w:rPr>
          <w:rFonts w:ascii="宋体" w:eastAsia="宋体" w:hAnsi="宋体" w:hint="eastAsia"/>
          <w:sz w:val="24"/>
          <w:u w:val="single"/>
        </w:rPr>
        <w:t>年</w:t>
      </w:r>
      <w:r>
        <w:rPr>
          <w:rFonts w:ascii="宋体" w:eastAsia="宋体" w:hAnsi="宋体"/>
          <w:sz w:val="24"/>
          <w:u w:val="single"/>
        </w:rPr>
        <w:t xml:space="preserve">    </w:t>
      </w:r>
      <w:r>
        <w:rPr>
          <w:rFonts w:ascii="宋体" w:eastAsia="宋体" w:hAnsi="宋体" w:hint="eastAsia"/>
          <w:sz w:val="24"/>
        </w:rPr>
        <w:t>)</w:t>
      </w:r>
    </w:p>
    <w:p w:rsidR="004428A4" w:rsidRDefault="004428A4">
      <w:pPr>
        <w:rPr>
          <w:rFonts w:ascii="宋体" w:eastAsia="宋体" w:hAnsi="宋体"/>
        </w:rPr>
      </w:pPr>
    </w:p>
    <w:p w:rsidR="004428A4" w:rsidRDefault="00B807D3">
      <w:pPr>
        <w:pStyle w:val="2"/>
      </w:pPr>
      <w:r>
        <w:rPr>
          <w:rFonts w:hint="eastAsia"/>
        </w:rPr>
        <w:t>三、</w:t>
      </w:r>
      <w:r>
        <w:t>项目内容及要求</w:t>
      </w:r>
    </w:p>
    <w:p w:rsidR="004428A4" w:rsidRDefault="00B807D3">
      <w:pPr>
        <w:pStyle w:val="3"/>
      </w:pPr>
      <w:r>
        <w:t>3.1</w:t>
      </w:r>
      <w:r>
        <w:rPr>
          <w:rFonts w:hint="eastAsia"/>
        </w:rPr>
        <w:t>、</w:t>
      </w:r>
      <w:r>
        <w:t>服务内容</w:t>
      </w:r>
    </w:p>
    <w:p w:rsidR="004428A4" w:rsidRDefault="00B807D3">
      <w:pPr>
        <w:spacing w:line="276" w:lineRule="auto"/>
        <w:rPr>
          <w:rFonts w:ascii="宋体" w:eastAsia="宋体" w:hAnsi="宋体"/>
          <w:sz w:val="24"/>
        </w:rPr>
      </w:pPr>
      <w:r>
        <w:rPr>
          <w:rFonts w:ascii="宋体" w:eastAsia="宋体" w:hAnsi="宋体"/>
          <w:sz w:val="24"/>
        </w:rPr>
        <w:tab/>
      </w:r>
      <w:r>
        <w:rPr>
          <w:rFonts w:ascii="宋体" w:eastAsia="宋体" w:hAnsi="宋体" w:hint="eastAsia"/>
          <w:sz w:val="24"/>
        </w:rPr>
        <w:t>鉴于项目的特殊性，项目服务内容包括技术运维和管理运营两部分，其中：</w:t>
      </w:r>
    </w:p>
    <w:p w:rsidR="004428A4" w:rsidRDefault="004428A4">
      <w:pPr>
        <w:spacing w:line="276" w:lineRule="auto"/>
        <w:rPr>
          <w:rFonts w:ascii="宋体" w:eastAsia="宋体" w:hAnsi="宋体"/>
          <w:sz w:val="24"/>
        </w:rPr>
      </w:pPr>
    </w:p>
    <w:p w:rsidR="004428A4" w:rsidRDefault="00B807D3">
      <w:pPr>
        <w:spacing w:line="276" w:lineRule="auto"/>
        <w:rPr>
          <w:rFonts w:ascii="宋体" w:eastAsia="宋体" w:hAnsi="宋体"/>
          <w:sz w:val="24"/>
        </w:rPr>
      </w:pPr>
      <w:r>
        <w:rPr>
          <w:rFonts w:ascii="宋体" w:eastAsia="宋体" w:hAnsi="宋体"/>
          <w:sz w:val="24"/>
        </w:rPr>
        <w:tab/>
      </w:r>
      <w:r>
        <w:rPr>
          <w:rFonts w:ascii="宋体" w:eastAsia="宋体" w:hAnsi="宋体" w:hint="eastAsia"/>
          <w:sz w:val="24"/>
        </w:rPr>
        <w:t>技术运维部分主要负责系统</w:t>
      </w:r>
      <w:r>
        <w:rPr>
          <w:rFonts w:ascii="宋体" w:eastAsia="宋体" w:hAnsi="宋体"/>
          <w:sz w:val="24"/>
        </w:rPr>
        <w:t>V2.0</w:t>
      </w:r>
      <w:r>
        <w:rPr>
          <w:rFonts w:ascii="宋体" w:eastAsia="宋体" w:hAnsi="宋体" w:hint="eastAsia"/>
          <w:sz w:val="24"/>
        </w:rPr>
        <w:t>和</w:t>
      </w:r>
      <w:r>
        <w:rPr>
          <w:rFonts w:ascii="宋体" w:eastAsia="宋体" w:hAnsi="宋体"/>
          <w:sz w:val="24"/>
        </w:rPr>
        <w:t>V3.0</w:t>
      </w:r>
      <w:r>
        <w:rPr>
          <w:rFonts w:ascii="宋体" w:eastAsia="宋体" w:hAnsi="宋体" w:hint="eastAsia"/>
          <w:sz w:val="24"/>
        </w:rPr>
        <w:t>系统运行涉及到的服务器、网络、操作系统、数据库、程序代码、</w:t>
      </w:r>
      <w:r>
        <w:rPr>
          <w:rFonts w:ascii="宋体" w:eastAsia="宋体" w:hAnsi="宋体" w:hint="eastAsia"/>
          <w:sz w:val="24"/>
        </w:rPr>
        <w:t>BUG</w:t>
      </w:r>
      <w:r>
        <w:rPr>
          <w:rFonts w:ascii="宋体" w:eastAsia="宋体" w:hAnsi="宋体" w:hint="eastAsia"/>
          <w:sz w:val="24"/>
        </w:rPr>
        <w:t>维护、微小功能升级和优化、数据备案、安全防范、域名与证书、数据报表技术支持及其他技术支持等，其中部分工作需要和上海市复旦大学附属肿瘤医院（该医院</w:t>
      </w:r>
      <w:r>
        <w:rPr>
          <w:rFonts w:ascii="宋体" w:eastAsia="宋体" w:hAnsi="宋体" w:hint="eastAsia"/>
          <w:sz w:val="24"/>
        </w:rPr>
        <w:t>为</w:t>
      </w:r>
      <w:r>
        <w:rPr>
          <w:rFonts w:ascii="宋体" w:eastAsia="宋体" w:hAnsi="宋体" w:hint="eastAsia"/>
          <w:sz w:val="24"/>
        </w:rPr>
        <w:t>上海市临床病理质控中心挂靠单位）信息</w:t>
      </w:r>
      <w:r>
        <w:rPr>
          <w:rFonts w:ascii="宋体" w:eastAsia="宋体" w:hAnsi="宋体" w:hint="eastAsia"/>
          <w:sz w:val="24"/>
        </w:rPr>
        <w:t>科</w:t>
      </w:r>
      <w:r>
        <w:rPr>
          <w:rFonts w:ascii="宋体" w:eastAsia="宋体" w:hAnsi="宋体" w:hint="eastAsia"/>
          <w:sz w:val="24"/>
        </w:rPr>
        <w:t>配合开展。</w:t>
      </w:r>
    </w:p>
    <w:p w:rsidR="004428A4" w:rsidRDefault="004428A4">
      <w:pPr>
        <w:spacing w:line="276" w:lineRule="auto"/>
        <w:rPr>
          <w:rFonts w:ascii="宋体" w:eastAsia="宋体" w:hAnsi="宋体"/>
          <w:sz w:val="24"/>
        </w:rPr>
      </w:pPr>
    </w:p>
    <w:p w:rsidR="004428A4" w:rsidRDefault="00B807D3">
      <w:pPr>
        <w:spacing w:line="276" w:lineRule="auto"/>
        <w:rPr>
          <w:rFonts w:ascii="宋体" w:eastAsia="宋体" w:hAnsi="宋体"/>
          <w:sz w:val="24"/>
        </w:rPr>
      </w:pPr>
      <w:r>
        <w:rPr>
          <w:rFonts w:ascii="宋体" w:eastAsia="宋体" w:hAnsi="宋体"/>
          <w:sz w:val="24"/>
        </w:rPr>
        <w:tab/>
      </w:r>
      <w:r>
        <w:rPr>
          <w:rFonts w:ascii="宋体" w:eastAsia="宋体" w:hAnsi="宋体" w:hint="eastAsia"/>
          <w:sz w:val="24"/>
        </w:rPr>
        <w:t>管理运营部分主要负责</w:t>
      </w:r>
      <w:r>
        <w:rPr>
          <w:rFonts w:ascii="宋体" w:eastAsia="宋体" w:hAnsi="宋体"/>
          <w:sz w:val="24"/>
        </w:rPr>
        <w:t>质控制中心</w:t>
      </w:r>
      <w:r>
        <w:rPr>
          <w:rFonts w:ascii="宋体" w:eastAsia="宋体" w:hAnsi="宋体" w:hint="eastAsia"/>
          <w:sz w:val="24"/>
        </w:rPr>
        <w:t>日常基于“上海市临床病理质控系统”开展的各项工作的运营服务，主要涉及系统基本运营；每年度两次全市各级医院的临床病理质控督查管理、院室沟通及数据报表；室间质评活动和质控培训活动的信息发布、结果跟进汇总、汇报；新闻资讯发布；系统涉及的各种医学或管理</w:t>
      </w:r>
      <w:r>
        <w:rPr>
          <w:rFonts w:ascii="宋体" w:eastAsia="宋体" w:hAnsi="宋体" w:hint="eastAsia"/>
          <w:sz w:val="24"/>
        </w:rPr>
        <w:t>数据</w:t>
      </w:r>
      <w:r>
        <w:rPr>
          <w:rFonts w:ascii="宋体" w:eastAsia="宋体" w:hAnsi="宋体" w:hint="eastAsia"/>
          <w:sz w:val="24"/>
        </w:rPr>
        <w:t>报表处理等；根据业务需要参加采购方的会议、个别特殊活动的现场运营支持。</w:t>
      </w:r>
    </w:p>
    <w:p w:rsidR="004428A4" w:rsidRDefault="00B807D3">
      <w:pPr>
        <w:pStyle w:val="3"/>
      </w:pPr>
      <w:r>
        <w:rPr>
          <w:rFonts w:hint="eastAsia"/>
        </w:rPr>
        <w:t>3</w:t>
      </w:r>
      <w:r>
        <w:t>.1.1</w:t>
      </w:r>
      <w:r>
        <w:rPr>
          <w:rFonts w:hint="eastAsia"/>
        </w:rPr>
        <w:t>、技术运维</w:t>
      </w:r>
    </w:p>
    <w:p w:rsidR="004428A4" w:rsidRDefault="00B807D3">
      <w:pPr>
        <w:pStyle w:val="11"/>
        <w:numPr>
          <w:ilvl w:val="0"/>
          <w:numId w:val="1"/>
        </w:numPr>
        <w:spacing w:line="276" w:lineRule="auto"/>
        <w:ind w:firstLineChars="0"/>
        <w:jc w:val="left"/>
        <w:rPr>
          <w:rFonts w:ascii="宋体" w:eastAsia="宋体" w:hAnsi="宋体"/>
          <w:sz w:val="24"/>
        </w:rPr>
      </w:pPr>
      <w:r>
        <w:rPr>
          <w:rFonts w:ascii="宋体" w:eastAsia="宋体" w:hAnsi="宋体" w:hint="eastAsia"/>
          <w:sz w:val="24"/>
        </w:rPr>
        <w:t>与复旦大学附属肿瘤医院信息</w:t>
      </w:r>
      <w:r>
        <w:rPr>
          <w:rFonts w:ascii="宋体" w:eastAsia="宋体" w:hAnsi="宋体" w:hint="eastAsia"/>
          <w:sz w:val="24"/>
        </w:rPr>
        <w:t>科</w:t>
      </w:r>
      <w:r>
        <w:rPr>
          <w:rFonts w:ascii="宋体" w:eastAsia="宋体" w:hAnsi="宋体" w:hint="eastAsia"/>
          <w:sz w:val="24"/>
        </w:rPr>
        <w:t>配合，完成域名迁移、备案、续费、安全证书购买和安装、硬件采购建议及腾讯云基本配置建议、费用结算等工作；</w:t>
      </w:r>
    </w:p>
    <w:p w:rsidR="004428A4" w:rsidRDefault="00B807D3">
      <w:pPr>
        <w:pStyle w:val="11"/>
        <w:numPr>
          <w:ilvl w:val="0"/>
          <w:numId w:val="1"/>
        </w:numPr>
        <w:spacing w:line="276" w:lineRule="auto"/>
        <w:ind w:firstLineChars="0"/>
        <w:jc w:val="left"/>
        <w:rPr>
          <w:rFonts w:ascii="宋体" w:eastAsia="宋体" w:hAnsi="宋体"/>
          <w:sz w:val="24"/>
        </w:rPr>
      </w:pPr>
      <w:r>
        <w:rPr>
          <w:rFonts w:ascii="宋体" w:eastAsia="宋体" w:hAnsi="宋体"/>
          <w:sz w:val="24"/>
        </w:rPr>
        <w:lastRenderedPageBreak/>
        <w:t>完成</w:t>
      </w:r>
      <w:r>
        <w:rPr>
          <w:rFonts w:ascii="宋体" w:eastAsia="宋体" w:hAnsi="宋体" w:hint="eastAsia"/>
          <w:sz w:val="24"/>
        </w:rPr>
        <w:t>系统</w:t>
      </w:r>
      <w:r>
        <w:rPr>
          <w:rFonts w:ascii="宋体" w:eastAsia="宋体" w:hAnsi="宋体" w:hint="eastAsia"/>
          <w:sz w:val="24"/>
        </w:rPr>
        <w:t>V2.0</w:t>
      </w:r>
      <w:r>
        <w:rPr>
          <w:rFonts w:ascii="宋体" w:eastAsia="宋体" w:hAnsi="宋体" w:hint="eastAsia"/>
          <w:sz w:val="24"/>
        </w:rPr>
        <w:t>运行必须的</w:t>
      </w:r>
      <w:r>
        <w:rPr>
          <w:rFonts w:ascii="宋体" w:eastAsia="宋体" w:hAnsi="宋体"/>
          <w:sz w:val="24"/>
        </w:rPr>
        <w:t>Window</w:t>
      </w:r>
      <w:r>
        <w:rPr>
          <w:rFonts w:ascii="宋体" w:eastAsia="宋体" w:hAnsi="宋体"/>
          <w:sz w:val="24"/>
        </w:rPr>
        <w:t xml:space="preserve">s </w:t>
      </w:r>
      <w:r>
        <w:rPr>
          <w:rFonts w:ascii="宋体" w:eastAsia="宋体" w:hAnsi="宋体" w:hint="eastAsia"/>
          <w:sz w:val="24"/>
        </w:rPr>
        <w:t>Ser</w:t>
      </w:r>
      <w:r>
        <w:rPr>
          <w:rFonts w:ascii="宋体" w:eastAsia="宋体" w:hAnsi="宋体"/>
          <w:sz w:val="24"/>
        </w:rPr>
        <w:t>ver</w:t>
      </w:r>
      <w:r>
        <w:rPr>
          <w:rFonts w:ascii="宋体" w:eastAsia="宋体" w:hAnsi="宋体" w:hint="eastAsia"/>
          <w:sz w:val="24"/>
        </w:rPr>
        <w:t>/S</w:t>
      </w:r>
      <w:r>
        <w:rPr>
          <w:rFonts w:ascii="宋体" w:eastAsia="宋体" w:hAnsi="宋体"/>
          <w:sz w:val="24"/>
        </w:rPr>
        <w:t>QL Server/IIS/ASP.NET/VUE/</w:t>
      </w:r>
      <w:r>
        <w:rPr>
          <w:rFonts w:ascii="宋体" w:eastAsia="宋体" w:hAnsi="宋体" w:hint="eastAsia"/>
          <w:sz w:val="24"/>
        </w:rPr>
        <w:t>负载均衡及相关依赖环境和组件的安装、配置、运行维护及数据备份、安全防护等工作；</w:t>
      </w:r>
    </w:p>
    <w:p w:rsidR="004428A4" w:rsidRDefault="00B807D3">
      <w:pPr>
        <w:pStyle w:val="11"/>
        <w:numPr>
          <w:ilvl w:val="0"/>
          <w:numId w:val="1"/>
        </w:numPr>
        <w:spacing w:line="276" w:lineRule="auto"/>
        <w:ind w:firstLineChars="0"/>
        <w:jc w:val="left"/>
        <w:rPr>
          <w:rFonts w:ascii="宋体" w:eastAsia="宋体" w:hAnsi="宋体"/>
          <w:sz w:val="24"/>
        </w:rPr>
      </w:pPr>
      <w:r>
        <w:rPr>
          <w:rFonts w:ascii="宋体" w:eastAsia="宋体" w:hAnsi="宋体" w:hint="eastAsia"/>
          <w:sz w:val="24"/>
        </w:rPr>
        <w:t>完成系统</w:t>
      </w:r>
      <w:r>
        <w:rPr>
          <w:rFonts w:ascii="宋体" w:eastAsia="宋体" w:hAnsi="宋体"/>
          <w:sz w:val="24"/>
        </w:rPr>
        <w:t>V3.0</w:t>
      </w:r>
      <w:r>
        <w:rPr>
          <w:rFonts w:ascii="宋体" w:eastAsia="宋体" w:hAnsi="宋体" w:hint="eastAsia"/>
          <w:sz w:val="24"/>
        </w:rPr>
        <w:t>运行必须的</w:t>
      </w:r>
      <w:r>
        <w:rPr>
          <w:rFonts w:ascii="宋体" w:eastAsia="宋体" w:hAnsi="宋体"/>
          <w:sz w:val="24"/>
        </w:rPr>
        <w:t>Linux</w:t>
      </w:r>
      <w:r>
        <w:rPr>
          <w:rFonts w:ascii="宋体" w:eastAsia="宋体" w:hAnsi="宋体" w:hint="eastAsia"/>
          <w:sz w:val="24"/>
        </w:rPr>
        <w:t>/</w:t>
      </w:r>
      <w:r>
        <w:rPr>
          <w:rFonts w:ascii="宋体" w:eastAsia="宋体" w:hAnsi="宋体"/>
          <w:sz w:val="24"/>
        </w:rPr>
        <w:t>MySQL/Nginx/PHP/Phalcon/ Angular</w:t>
      </w:r>
      <w:r>
        <w:rPr>
          <w:rFonts w:ascii="宋体" w:eastAsia="宋体" w:hAnsi="宋体" w:hint="eastAsia"/>
          <w:sz w:val="24"/>
        </w:rPr>
        <w:t>/G</w:t>
      </w:r>
      <w:r>
        <w:rPr>
          <w:rFonts w:ascii="宋体" w:eastAsia="宋体" w:hAnsi="宋体"/>
          <w:sz w:val="24"/>
        </w:rPr>
        <w:t>olang/Redi</w:t>
      </w:r>
      <w:r>
        <w:rPr>
          <w:rFonts w:ascii="宋体" w:eastAsia="宋体" w:hAnsi="宋体" w:hint="eastAsia"/>
          <w:sz w:val="24"/>
        </w:rPr>
        <w:t>s</w:t>
      </w:r>
      <w:r>
        <w:rPr>
          <w:rFonts w:ascii="宋体" w:eastAsia="宋体" w:hAnsi="宋体"/>
          <w:sz w:val="24"/>
        </w:rPr>
        <w:t>/</w:t>
      </w:r>
      <w:r>
        <w:rPr>
          <w:rFonts w:ascii="宋体" w:eastAsia="宋体" w:hAnsi="宋体" w:hint="eastAsia"/>
          <w:sz w:val="24"/>
        </w:rPr>
        <w:t>负载均衡及相关程序运行依赖环境和组件的安装、配置、运行维护及</w:t>
      </w:r>
      <w:r>
        <w:rPr>
          <w:rFonts w:ascii="宋体" w:eastAsia="宋体" w:hAnsi="宋体"/>
          <w:sz w:val="24"/>
        </w:rPr>
        <w:t>V3.0</w:t>
      </w:r>
      <w:r>
        <w:rPr>
          <w:rFonts w:ascii="宋体" w:eastAsia="宋体" w:hAnsi="宋体" w:hint="eastAsia"/>
          <w:sz w:val="24"/>
        </w:rPr>
        <w:t>数据备份、安全防范、系统升级、程序</w:t>
      </w:r>
      <w:r>
        <w:rPr>
          <w:rFonts w:ascii="宋体" w:eastAsia="宋体" w:hAnsi="宋体"/>
          <w:sz w:val="24"/>
        </w:rPr>
        <w:t>Bug</w:t>
      </w:r>
      <w:r>
        <w:rPr>
          <w:rFonts w:ascii="宋体" w:eastAsia="宋体" w:hAnsi="宋体" w:hint="eastAsia"/>
          <w:sz w:val="24"/>
        </w:rPr>
        <w:t>修复和微小功能升级等工作；</w:t>
      </w:r>
    </w:p>
    <w:p w:rsidR="004428A4" w:rsidRDefault="00B807D3">
      <w:pPr>
        <w:pStyle w:val="11"/>
        <w:numPr>
          <w:ilvl w:val="0"/>
          <w:numId w:val="1"/>
        </w:numPr>
        <w:spacing w:line="276" w:lineRule="auto"/>
        <w:ind w:firstLineChars="0"/>
        <w:jc w:val="left"/>
        <w:rPr>
          <w:rFonts w:ascii="宋体" w:eastAsia="宋体" w:hAnsi="宋体"/>
          <w:sz w:val="24"/>
        </w:rPr>
      </w:pPr>
      <w:r>
        <w:rPr>
          <w:rFonts w:ascii="宋体" w:eastAsia="宋体" w:hAnsi="宋体" w:hint="eastAsia"/>
          <w:sz w:val="24"/>
        </w:rPr>
        <w:t>核对和校验系统历史数据的一致性和完整性，并且逐步数据切换和业务及功能切换；</w:t>
      </w:r>
    </w:p>
    <w:p w:rsidR="004428A4" w:rsidRDefault="00B807D3">
      <w:pPr>
        <w:pStyle w:val="11"/>
        <w:numPr>
          <w:ilvl w:val="0"/>
          <w:numId w:val="1"/>
        </w:numPr>
        <w:spacing w:line="276" w:lineRule="auto"/>
        <w:ind w:firstLineChars="0"/>
        <w:jc w:val="left"/>
        <w:rPr>
          <w:rFonts w:ascii="宋体" w:eastAsia="宋体" w:hAnsi="宋体"/>
          <w:sz w:val="24"/>
        </w:rPr>
      </w:pPr>
      <w:r>
        <w:rPr>
          <w:rFonts w:ascii="宋体" w:eastAsia="宋体" w:hAnsi="宋体" w:hint="eastAsia"/>
          <w:sz w:val="24"/>
        </w:rPr>
        <w:t>与第三方短信、存储</w:t>
      </w:r>
      <w:r>
        <w:rPr>
          <w:rFonts w:ascii="宋体" w:eastAsia="宋体" w:hAnsi="宋体" w:hint="eastAsia"/>
          <w:sz w:val="24"/>
        </w:rPr>
        <w:t>、监控等系统进行运维对接、保障第三方短信发送稳定高效；</w:t>
      </w:r>
    </w:p>
    <w:p w:rsidR="004428A4" w:rsidRDefault="00B807D3">
      <w:pPr>
        <w:pStyle w:val="11"/>
        <w:numPr>
          <w:ilvl w:val="0"/>
          <w:numId w:val="1"/>
        </w:numPr>
        <w:spacing w:line="276" w:lineRule="auto"/>
        <w:ind w:firstLineChars="0"/>
        <w:jc w:val="left"/>
        <w:rPr>
          <w:rFonts w:ascii="宋体" w:eastAsia="宋体" w:hAnsi="宋体"/>
          <w:sz w:val="24"/>
        </w:rPr>
      </w:pPr>
      <w:r>
        <w:rPr>
          <w:rFonts w:ascii="宋体" w:eastAsia="宋体" w:hAnsi="宋体" w:hint="eastAsia"/>
          <w:sz w:val="24"/>
        </w:rPr>
        <w:t>定期离线冷备份系统源码、数据库备份、附件文件及必要依赖第三方组件，并且交付给采购方归档；</w:t>
      </w:r>
    </w:p>
    <w:p w:rsidR="004428A4" w:rsidRDefault="00B807D3">
      <w:pPr>
        <w:pStyle w:val="11"/>
        <w:numPr>
          <w:ilvl w:val="0"/>
          <w:numId w:val="1"/>
        </w:numPr>
        <w:spacing w:line="276" w:lineRule="auto"/>
        <w:ind w:firstLineChars="0"/>
        <w:jc w:val="left"/>
        <w:rPr>
          <w:rFonts w:ascii="宋体" w:eastAsia="宋体" w:hAnsi="宋体"/>
          <w:sz w:val="24"/>
        </w:rPr>
      </w:pPr>
      <w:r>
        <w:rPr>
          <w:rFonts w:ascii="宋体" w:eastAsia="宋体" w:hAnsi="宋体" w:hint="eastAsia"/>
          <w:sz w:val="24"/>
        </w:rPr>
        <w:t>根据采购方要求，编写必要的脚本程序，适时提供系统中数据的导出、清理、加工、结构化、计算等技术支持工作，以满足采购方业务发展需要；</w:t>
      </w:r>
    </w:p>
    <w:p w:rsidR="004428A4" w:rsidRDefault="00B807D3">
      <w:pPr>
        <w:pStyle w:val="11"/>
        <w:numPr>
          <w:ilvl w:val="0"/>
          <w:numId w:val="1"/>
        </w:numPr>
        <w:spacing w:line="276" w:lineRule="auto"/>
        <w:ind w:firstLineChars="0"/>
        <w:jc w:val="left"/>
        <w:rPr>
          <w:rFonts w:ascii="宋体" w:eastAsia="宋体" w:hAnsi="宋体"/>
          <w:sz w:val="24"/>
        </w:rPr>
      </w:pPr>
      <w:r>
        <w:rPr>
          <w:rFonts w:ascii="宋体" w:eastAsia="宋体" w:hAnsi="宋体"/>
          <w:sz w:val="24"/>
        </w:rPr>
        <w:t>保证</w:t>
      </w:r>
      <w:r>
        <w:rPr>
          <w:rFonts w:ascii="宋体" w:eastAsia="宋体" w:hAnsi="宋体" w:hint="eastAsia"/>
          <w:sz w:val="24"/>
        </w:rPr>
        <w:t>系统</w:t>
      </w:r>
      <w:r>
        <w:rPr>
          <w:rFonts w:ascii="宋体" w:eastAsia="宋体" w:hAnsi="宋体"/>
          <w:sz w:val="24"/>
        </w:rPr>
        <w:t>运行环境稳定、高效运行，</w:t>
      </w:r>
      <w:r>
        <w:rPr>
          <w:rFonts w:ascii="宋体" w:eastAsia="宋体" w:hAnsi="宋体" w:hint="eastAsia"/>
          <w:sz w:val="24"/>
        </w:rPr>
        <w:t>必要时</w:t>
      </w:r>
      <w:r>
        <w:rPr>
          <w:rFonts w:ascii="宋体" w:eastAsia="宋体" w:hAnsi="宋体"/>
          <w:sz w:val="24"/>
        </w:rPr>
        <w:t>配套</w:t>
      </w:r>
      <w:r>
        <w:rPr>
          <w:rFonts w:ascii="宋体" w:eastAsia="宋体" w:hAnsi="宋体"/>
          <w:sz w:val="24"/>
        </w:rPr>
        <w:t>WAF</w:t>
      </w:r>
      <w:r>
        <w:rPr>
          <w:rFonts w:ascii="宋体" w:eastAsia="宋体" w:hAnsi="宋体"/>
          <w:sz w:val="24"/>
        </w:rPr>
        <w:t>及防火墙，具有自动化运维及监控机制；</w:t>
      </w:r>
    </w:p>
    <w:p w:rsidR="004428A4" w:rsidRDefault="00B807D3">
      <w:pPr>
        <w:pStyle w:val="11"/>
        <w:numPr>
          <w:ilvl w:val="0"/>
          <w:numId w:val="1"/>
        </w:numPr>
        <w:spacing w:line="276" w:lineRule="auto"/>
        <w:ind w:firstLineChars="0"/>
        <w:jc w:val="left"/>
        <w:rPr>
          <w:rFonts w:ascii="宋体" w:eastAsia="宋体" w:hAnsi="宋体"/>
          <w:sz w:val="24"/>
        </w:rPr>
      </w:pPr>
      <w:r>
        <w:rPr>
          <w:rFonts w:ascii="宋体" w:eastAsia="宋体" w:hAnsi="宋体" w:hint="eastAsia"/>
          <w:sz w:val="24"/>
        </w:rPr>
        <w:t>适时向采购方提出系统优化和升级方案，保证项目具有持续迭代升级的能力；</w:t>
      </w:r>
    </w:p>
    <w:p w:rsidR="004428A4" w:rsidRDefault="00B807D3">
      <w:pPr>
        <w:pStyle w:val="11"/>
        <w:numPr>
          <w:ilvl w:val="0"/>
          <w:numId w:val="1"/>
        </w:numPr>
        <w:spacing w:line="276" w:lineRule="auto"/>
        <w:ind w:firstLineChars="0"/>
        <w:jc w:val="left"/>
        <w:rPr>
          <w:rFonts w:ascii="宋体" w:eastAsia="宋体" w:hAnsi="宋体"/>
          <w:sz w:val="24"/>
        </w:rPr>
      </w:pPr>
      <w:r>
        <w:rPr>
          <w:rFonts w:ascii="宋体" w:eastAsia="宋体" w:hAnsi="宋体"/>
          <w:sz w:val="24"/>
        </w:rPr>
        <w:t>收集、编辑、编译、上传线上平台运行需要的相关文案、图片、音频、视频等内容，并与采</w:t>
      </w:r>
      <w:r>
        <w:rPr>
          <w:rFonts w:ascii="宋体" w:eastAsia="宋体" w:hAnsi="宋体"/>
          <w:sz w:val="24"/>
        </w:rPr>
        <w:t>购方确认后进行发布；</w:t>
      </w:r>
    </w:p>
    <w:p w:rsidR="004428A4" w:rsidRDefault="00B807D3">
      <w:pPr>
        <w:pStyle w:val="11"/>
        <w:numPr>
          <w:ilvl w:val="0"/>
          <w:numId w:val="1"/>
        </w:numPr>
        <w:spacing w:line="276" w:lineRule="auto"/>
        <w:ind w:firstLineChars="0"/>
        <w:jc w:val="left"/>
        <w:rPr>
          <w:rFonts w:ascii="宋体" w:eastAsia="宋体" w:hAnsi="宋体"/>
          <w:sz w:val="24"/>
        </w:rPr>
      </w:pPr>
      <w:r>
        <w:rPr>
          <w:rFonts w:ascii="宋体" w:eastAsia="宋体" w:hAnsi="宋体" w:hint="eastAsia"/>
          <w:sz w:val="24"/>
        </w:rPr>
        <w:t>系统</w:t>
      </w:r>
      <w:r>
        <w:rPr>
          <w:rFonts w:ascii="宋体" w:eastAsia="宋体" w:hAnsi="宋体"/>
          <w:sz w:val="24"/>
        </w:rPr>
        <w:t>上发布的文案、图片、视频、音频等原始素材或设计稿，不得涉及任何版权问题；</w:t>
      </w:r>
    </w:p>
    <w:p w:rsidR="004428A4" w:rsidRDefault="00B807D3">
      <w:pPr>
        <w:pStyle w:val="11"/>
        <w:numPr>
          <w:ilvl w:val="0"/>
          <w:numId w:val="1"/>
        </w:numPr>
        <w:ind w:firstLineChars="0"/>
        <w:rPr>
          <w:rFonts w:ascii="宋体" w:eastAsia="宋体" w:hAnsi="宋体"/>
          <w:sz w:val="24"/>
        </w:rPr>
      </w:pPr>
      <w:r>
        <w:rPr>
          <w:rFonts w:ascii="宋体" w:eastAsia="宋体" w:hAnsi="宋体" w:hint="eastAsia"/>
          <w:sz w:val="24"/>
        </w:rPr>
        <w:t>根据采购方需要，适时配合采购方完成第三方</w:t>
      </w:r>
      <w:r>
        <w:rPr>
          <w:rFonts w:ascii="宋体" w:eastAsia="宋体" w:hAnsi="宋体"/>
          <w:sz w:val="24"/>
        </w:rPr>
        <w:t>信息安全等级保护</w:t>
      </w:r>
      <w:r>
        <w:rPr>
          <w:rFonts w:ascii="宋体" w:eastAsia="宋体" w:hAnsi="宋体" w:hint="eastAsia"/>
          <w:sz w:val="24"/>
        </w:rPr>
        <w:t>认证的技术配合工作；</w:t>
      </w:r>
    </w:p>
    <w:p w:rsidR="004428A4" w:rsidRDefault="00B807D3">
      <w:pPr>
        <w:pStyle w:val="11"/>
        <w:numPr>
          <w:ilvl w:val="0"/>
          <w:numId w:val="1"/>
        </w:numPr>
        <w:spacing w:line="276" w:lineRule="auto"/>
        <w:ind w:firstLineChars="0"/>
        <w:jc w:val="left"/>
        <w:rPr>
          <w:rFonts w:ascii="宋体" w:eastAsia="宋体" w:hAnsi="宋体"/>
          <w:sz w:val="24"/>
        </w:rPr>
      </w:pPr>
      <w:r>
        <w:rPr>
          <w:rFonts w:ascii="宋体" w:eastAsia="宋体" w:hAnsi="宋体"/>
          <w:sz w:val="24"/>
        </w:rPr>
        <w:t>根据需要提供其他内容或技术服务、运营及现场支持</w:t>
      </w:r>
      <w:r>
        <w:rPr>
          <w:rFonts w:ascii="宋体" w:eastAsia="宋体" w:hAnsi="宋体" w:hint="eastAsia"/>
          <w:sz w:val="24"/>
        </w:rPr>
        <w:t>、现场及远程会议等</w:t>
      </w:r>
      <w:r>
        <w:rPr>
          <w:rFonts w:ascii="宋体" w:eastAsia="宋体" w:hAnsi="宋体"/>
          <w:sz w:val="24"/>
        </w:rPr>
        <w:t>服务。</w:t>
      </w:r>
    </w:p>
    <w:p w:rsidR="004428A4" w:rsidRDefault="00B807D3">
      <w:pPr>
        <w:pStyle w:val="3"/>
      </w:pPr>
      <w:r>
        <w:rPr>
          <w:rFonts w:hint="eastAsia"/>
        </w:rPr>
        <w:t>3</w:t>
      </w:r>
      <w:r>
        <w:t>.1.2</w:t>
      </w:r>
      <w:r>
        <w:rPr>
          <w:rFonts w:hint="eastAsia"/>
        </w:rPr>
        <w:t>、管理运营</w:t>
      </w:r>
    </w:p>
    <w:p w:rsidR="004428A4" w:rsidRDefault="00B807D3">
      <w:pPr>
        <w:pStyle w:val="11"/>
        <w:numPr>
          <w:ilvl w:val="0"/>
          <w:numId w:val="2"/>
        </w:numPr>
        <w:spacing w:line="276" w:lineRule="auto"/>
        <w:ind w:firstLineChars="0"/>
        <w:rPr>
          <w:rFonts w:ascii="宋体" w:eastAsia="宋体" w:hAnsi="宋体"/>
          <w:sz w:val="24"/>
        </w:rPr>
      </w:pPr>
      <w:r>
        <w:rPr>
          <w:rFonts w:ascii="宋体" w:eastAsia="宋体" w:hAnsi="宋体" w:hint="eastAsia"/>
          <w:sz w:val="24"/>
        </w:rPr>
        <w:t>日常系统基本信息维护和操作，包括医院、科室基本信息、专家</w:t>
      </w:r>
      <w:r>
        <w:rPr>
          <w:rFonts w:ascii="宋体" w:eastAsia="宋体" w:hAnsi="宋体" w:hint="eastAsia"/>
          <w:sz w:val="24"/>
        </w:rPr>
        <w:t>信息</w:t>
      </w:r>
      <w:r>
        <w:rPr>
          <w:rFonts w:ascii="宋体" w:eastAsia="宋体" w:hAnsi="宋体" w:hint="eastAsia"/>
          <w:sz w:val="24"/>
        </w:rPr>
        <w:t>维护等；</w:t>
      </w:r>
    </w:p>
    <w:p w:rsidR="004428A4" w:rsidRDefault="00B807D3">
      <w:pPr>
        <w:pStyle w:val="11"/>
        <w:numPr>
          <w:ilvl w:val="0"/>
          <w:numId w:val="2"/>
        </w:numPr>
        <w:spacing w:line="276" w:lineRule="auto"/>
        <w:ind w:firstLineChars="0"/>
        <w:rPr>
          <w:rFonts w:ascii="宋体" w:eastAsia="宋体" w:hAnsi="宋体"/>
          <w:sz w:val="24"/>
        </w:rPr>
      </w:pPr>
      <w:r>
        <w:rPr>
          <w:rFonts w:ascii="宋体" w:eastAsia="宋体" w:hAnsi="宋体" w:hint="eastAsia"/>
          <w:sz w:val="24"/>
        </w:rPr>
        <w:t>各级账号开通、关闭、设置、审计与维护；</w:t>
      </w:r>
    </w:p>
    <w:p w:rsidR="004428A4" w:rsidRDefault="00B807D3">
      <w:pPr>
        <w:pStyle w:val="11"/>
        <w:numPr>
          <w:ilvl w:val="0"/>
          <w:numId w:val="2"/>
        </w:numPr>
        <w:spacing w:line="276" w:lineRule="auto"/>
        <w:ind w:firstLineChars="0"/>
        <w:rPr>
          <w:rFonts w:ascii="宋体" w:eastAsia="宋体" w:hAnsi="宋体"/>
          <w:sz w:val="24"/>
        </w:rPr>
      </w:pPr>
      <w:r>
        <w:rPr>
          <w:rFonts w:ascii="宋体" w:eastAsia="宋体" w:hAnsi="宋体" w:hint="eastAsia"/>
          <w:sz w:val="24"/>
        </w:rPr>
        <w:t>配合采购方，完成每年两次全市病理质控督查运营，包括</w:t>
      </w:r>
      <w:r>
        <w:rPr>
          <w:rFonts w:ascii="宋体" w:eastAsia="宋体" w:hAnsi="宋体" w:hint="eastAsia"/>
          <w:sz w:val="24"/>
        </w:rPr>
        <w:t>发布</w:t>
      </w:r>
      <w:r>
        <w:rPr>
          <w:rFonts w:ascii="宋体" w:eastAsia="宋体" w:hAnsi="宋体" w:hint="eastAsia"/>
          <w:sz w:val="24"/>
        </w:rPr>
        <w:t>督查</w:t>
      </w:r>
      <w:r>
        <w:rPr>
          <w:rFonts w:ascii="宋体" w:eastAsia="宋体" w:hAnsi="宋体" w:hint="eastAsia"/>
          <w:sz w:val="24"/>
        </w:rPr>
        <w:t>通知</w:t>
      </w:r>
      <w:r>
        <w:rPr>
          <w:rFonts w:ascii="宋体" w:eastAsia="宋体" w:hAnsi="宋体" w:hint="eastAsia"/>
          <w:sz w:val="24"/>
        </w:rPr>
        <w:t>、专家分组、日程安排和通知、督查过程支持、数据补填、业务变更等</w:t>
      </w:r>
      <w:r>
        <w:rPr>
          <w:rFonts w:ascii="宋体" w:eastAsia="宋体" w:hAnsi="宋体" w:hint="eastAsia"/>
          <w:sz w:val="24"/>
        </w:rPr>
        <w:t>；</w:t>
      </w:r>
      <w:r>
        <w:rPr>
          <w:rFonts w:ascii="宋体" w:eastAsia="宋体" w:hAnsi="宋体" w:hint="eastAsia"/>
          <w:sz w:val="24"/>
        </w:rPr>
        <w:t>督查过后的数据导出、检查、加工、报表汇总和分析整理等；</w:t>
      </w:r>
    </w:p>
    <w:p w:rsidR="004428A4" w:rsidRDefault="00B807D3">
      <w:pPr>
        <w:pStyle w:val="11"/>
        <w:numPr>
          <w:ilvl w:val="0"/>
          <w:numId w:val="2"/>
        </w:numPr>
        <w:spacing w:line="276" w:lineRule="auto"/>
        <w:ind w:firstLineChars="0"/>
        <w:rPr>
          <w:rFonts w:ascii="宋体" w:eastAsia="宋体" w:hAnsi="宋体"/>
          <w:sz w:val="24"/>
        </w:rPr>
      </w:pPr>
      <w:r>
        <w:rPr>
          <w:rFonts w:ascii="宋体" w:eastAsia="宋体" w:hAnsi="宋体" w:hint="eastAsia"/>
          <w:sz w:val="24"/>
        </w:rPr>
        <w:t>质控培训工作运营支持，包括活动发布、结果收集与反馈、信息准确度检查、培训证书发布和维护、数据报表加工等；</w:t>
      </w:r>
    </w:p>
    <w:p w:rsidR="004428A4" w:rsidRDefault="00B807D3">
      <w:pPr>
        <w:pStyle w:val="11"/>
        <w:numPr>
          <w:ilvl w:val="0"/>
          <w:numId w:val="2"/>
        </w:numPr>
        <w:spacing w:line="276" w:lineRule="auto"/>
        <w:ind w:firstLineChars="0"/>
        <w:rPr>
          <w:rFonts w:ascii="宋体" w:eastAsia="宋体" w:hAnsi="宋体"/>
          <w:sz w:val="24"/>
        </w:rPr>
      </w:pPr>
      <w:r>
        <w:rPr>
          <w:rFonts w:ascii="宋体" w:eastAsia="宋体" w:hAnsi="宋体" w:hint="eastAsia"/>
          <w:sz w:val="24"/>
        </w:rPr>
        <w:t>室间质评活动支持，包括活动信息发布、报名管理、评比结果发布及证书管理、数据报表加工等工作；</w:t>
      </w:r>
    </w:p>
    <w:p w:rsidR="004428A4" w:rsidRDefault="00B807D3">
      <w:pPr>
        <w:pStyle w:val="11"/>
        <w:numPr>
          <w:ilvl w:val="0"/>
          <w:numId w:val="2"/>
        </w:numPr>
        <w:spacing w:line="276" w:lineRule="auto"/>
        <w:ind w:firstLineChars="0"/>
        <w:rPr>
          <w:rFonts w:ascii="宋体" w:eastAsia="宋体" w:hAnsi="宋体"/>
          <w:sz w:val="24"/>
        </w:rPr>
      </w:pPr>
      <w:r>
        <w:rPr>
          <w:rFonts w:ascii="宋体" w:eastAsia="宋体" w:hAnsi="宋体" w:hint="eastAsia"/>
          <w:sz w:val="24"/>
        </w:rPr>
        <w:lastRenderedPageBreak/>
        <w:t>系统资讯信息录入、排版、校验、发布等工作；</w:t>
      </w:r>
    </w:p>
    <w:p w:rsidR="004428A4" w:rsidRDefault="00B807D3">
      <w:pPr>
        <w:pStyle w:val="11"/>
        <w:numPr>
          <w:ilvl w:val="0"/>
          <w:numId w:val="2"/>
        </w:numPr>
        <w:spacing w:line="276" w:lineRule="auto"/>
        <w:ind w:firstLineChars="0"/>
        <w:rPr>
          <w:rFonts w:ascii="宋体" w:eastAsia="宋体" w:hAnsi="宋体"/>
          <w:sz w:val="24"/>
        </w:rPr>
      </w:pPr>
      <w:r>
        <w:rPr>
          <w:rFonts w:ascii="宋体" w:eastAsia="宋体" w:hAnsi="宋体" w:hint="eastAsia"/>
          <w:sz w:val="24"/>
        </w:rPr>
        <w:t>根据采购方要求，适时提供个性化数据报表服务；</w:t>
      </w:r>
    </w:p>
    <w:p w:rsidR="004428A4" w:rsidRDefault="00B807D3">
      <w:pPr>
        <w:pStyle w:val="11"/>
        <w:numPr>
          <w:ilvl w:val="0"/>
          <w:numId w:val="2"/>
        </w:numPr>
        <w:spacing w:line="276" w:lineRule="auto"/>
        <w:ind w:firstLineChars="0"/>
        <w:rPr>
          <w:rFonts w:ascii="宋体" w:eastAsia="宋体" w:hAnsi="宋体"/>
          <w:sz w:val="24"/>
        </w:rPr>
      </w:pPr>
      <w:r>
        <w:rPr>
          <w:rFonts w:ascii="宋体" w:eastAsia="宋体" w:hAnsi="宋体" w:hint="eastAsia"/>
          <w:sz w:val="24"/>
        </w:rPr>
        <w:t>根据运营需要，对指定组织、团队、个人等发送各类短信通知、确认短信到达等；</w:t>
      </w:r>
    </w:p>
    <w:p w:rsidR="004428A4" w:rsidRDefault="00B807D3">
      <w:pPr>
        <w:pStyle w:val="11"/>
        <w:numPr>
          <w:ilvl w:val="0"/>
          <w:numId w:val="2"/>
        </w:numPr>
        <w:ind w:firstLineChars="0"/>
        <w:rPr>
          <w:rFonts w:ascii="宋体" w:eastAsia="宋体" w:hAnsi="宋体"/>
          <w:sz w:val="24"/>
        </w:rPr>
      </w:pPr>
      <w:r>
        <w:rPr>
          <w:rFonts w:ascii="宋体" w:eastAsia="宋体" w:hAnsi="宋体" w:hint="eastAsia"/>
          <w:sz w:val="24"/>
        </w:rPr>
        <w:t>根据采购方运营需要，提供其他文案、文档、</w:t>
      </w:r>
      <w:r>
        <w:rPr>
          <w:rFonts w:ascii="宋体" w:eastAsia="宋体" w:hAnsi="宋体" w:hint="eastAsia"/>
          <w:sz w:val="24"/>
        </w:rPr>
        <w:t>P</w:t>
      </w:r>
      <w:r>
        <w:rPr>
          <w:rFonts w:ascii="宋体" w:eastAsia="宋体" w:hAnsi="宋体"/>
          <w:sz w:val="24"/>
        </w:rPr>
        <w:t>PT</w:t>
      </w:r>
      <w:r>
        <w:rPr>
          <w:rFonts w:ascii="宋体" w:eastAsia="宋体" w:hAnsi="宋体" w:hint="eastAsia"/>
          <w:sz w:val="24"/>
        </w:rPr>
        <w:t>等编写和制作；</w:t>
      </w:r>
    </w:p>
    <w:p w:rsidR="004428A4" w:rsidRDefault="00B807D3">
      <w:pPr>
        <w:pStyle w:val="11"/>
        <w:numPr>
          <w:ilvl w:val="0"/>
          <w:numId w:val="2"/>
        </w:numPr>
        <w:ind w:firstLineChars="0"/>
        <w:rPr>
          <w:rFonts w:ascii="宋体" w:eastAsia="宋体" w:hAnsi="宋体"/>
          <w:sz w:val="24"/>
        </w:rPr>
      </w:pPr>
      <w:r>
        <w:rPr>
          <w:rFonts w:ascii="宋体" w:eastAsia="宋体" w:hAnsi="宋体" w:hint="eastAsia"/>
          <w:sz w:val="24"/>
        </w:rPr>
        <w:t>根据采购方运营需要，参加采购方现场、远程会议、部分现场支持。</w:t>
      </w:r>
    </w:p>
    <w:p w:rsidR="004428A4" w:rsidRDefault="00B807D3">
      <w:pPr>
        <w:pStyle w:val="3"/>
      </w:pPr>
      <w:r>
        <w:t>3.2</w:t>
      </w:r>
      <w:r>
        <w:rPr>
          <w:rFonts w:hint="eastAsia"/>
        </w:rPr>
        <w:t>、</w:t>
      </w:r>
      <w:r>
        <w:t>服务标准要求</w:t>
      </w:r>
    </w:p>
    <w:p w:rsidR="004428A4" w:rsidRDefault="00B807D3">
      <w:pPr>
        <w:pStyle w:val="11"/>
        <w:numPr>
          <w:ilvl w:val="0"/>
          <w:numId w:val="3"/>
        </w:numPr>
        <w:spacing w:line="276" w:lineRule="auto"/>
        <w:ind w:firstLineChars="0"/>
        <w:rPr>
          <w:rFonts w:ascii="宋体" w:eastAsia="宋体" w:hAnsi="宋体"/>
          <w:sz w:val="24"/>
        </w:rPr>
      </w:pPr>
      <w:r>
        <w:rPr>
          <w:rFonts w:ascii="宋体" w:eastAsia="宋体" w:hAnsi="宋体" w:hint="eastAsia"/>
          <w:sz w:val="24"/>
        </w:rPr>
        <w:t>系统</w:t>
      </w:r>
      <w:r>
        <w:rPr>
          <w:rFonts w:ascii="宋体" w:eastAsia="宋体" w:hAnsi="宋体"/>
          <w:sz w:val="24"/>
        </w:rPr>
        <w:t>所展示内容必需合规、合法，经过审核后才能发布，所有设计、展示、发布等内容不能有任何版权问题；</w:t>
      </w:r>
    </w:p>
    <w:p w:rsidR="004428A4" w:rsidRDefault="00B807D3">
      <w:pPr>
        <w:pStyle w:val="11"/>
        <w:numPr>
          <w:ilvl w:val="0"/>
          <w:numId w:val="3"/>
        </w:numPr>
        <w:spacing w:line="276" w:lineRule="auto"/>
        <w:ind w:firstLineChars="0"/>
        <w:rPr>
          <w:rFonts w:ascii="宋体" w:eastAsia="宋体" w:hAnsi="宋体"/>
          <w:sz w:val="24"/>
        </w:rPr>
      </w:pPr>
      <w:r>
        <w:rPr>
          <w:rFonts w:ascii="宋体" w:eastAsia="宋体" w:hAnsi="宋体"/>
          <w:sz w:val="24"/>
        </w:rPr>
        <w:t>界面设计需要美观、大方、体现</w:t>
      </w:r>
      <w:r>
        <w:rPr>
          <w:rFonts w:ascii="宋体" w:eastAsia="宋体" w:hAnsi="宋体" w:hint="eastAsia"/>
          <w:sz w:val="24"/>
        </w:rPr>
        <w:t>临床病理质控</w:t>
      </w:r>
      <w:r>
        <w:rPr>
          <w:rFonts w:ascii="宋体" w:eastAsia="宋体" w:hAnsi="宋体"/>
          <w:sz w:val="24"/>
        </w:rPr>
        <w:t>主题和特色；</w:t>
      </w:r>
    </w:p>
    <w:p w:rsidR="004428A4" w:rsidRDefault="00B807D3">
      <w:pPr>
        <w:pStyle w:val="11"/>
        <w:numPr>
          <w:ilvl w:val="0"/>
          <w:numId w:val="3"/>
        </w:numPr>
        <w:spacing w:line="276" w:lineRule="auto"/>
        <w:ind w:firstLineChars="0"/>
        <w:rPr>
          <w:rFonts w:ascii="宋体" w:eastAsia="宋体" w:hAnsi="宋体"/>
          <w:sz w:val="24"/>
        </w:rPr>
      </w:pPr>
      <w:r>
        <w:rPr>
          <w:rFonts w:ascii="宋体" w:eastAsia="宋体" w:hAnsi="宋体"/>
          <w:sz w:val="24"/>
        </w:rPr>
        <w:t>要求使用</w:t>
      </w:r>
      <w:r>
        <w:rPr>
          <w:rFonts w:ascii="宋体" w:eastAsia="宋体" w:hAnsi="宋体" w:hint="eastAsia"/>
          <w:sz w:val="24"/>
        </w:rPr>
        <w:t>最新版本</w:t>
      </w:r>
      <w:r>
        <w:rPr>
          <w:rFonts w:ascii="宋体" w:eastAsia="宋体" w:hAnsi="宋体"/>
          <w:sz w:val="24"/>
        </w:rPr>
        <w:t>Linux/PHP/Golang/MySQL</w:t>
      </w:r>
      <w:r>
        <w:rPr>
          <w:rFonts w:ascii="宋体" w:eastAsia="宋体" w:hAnsi="宋体"/>
          <w:sz w:val="24"/>
        </w:rPr>
        <w:t>及</w:t>
      </w:r>
      <w:r>
        <w:rPr>
          <w:rFonts w:ascii="宋体" w:eastAsia="宋体" w:hAnsi="宋体"/>
          <w:sz w:val="24"/>
        </w:rPr>
        <w:t>Angular</w:t>
      </w:r>
      <w:r>
        <w:rPr>
          <w:rFonts w:ascii="宋体" w:eastAsia="宋体" w:hAnsi="宋体" w:hint="eastAsia"/>
          <w:sz w:val="24"/>
        </w:rPr>
        <w:t>、</w:t>
      </w:r>
      <w:r>
        <w:rPr>
          <w:rFonts w:ascii="宋体" w:eastAsia="宋体" w:hAnsi="宋体"/>
          <w:sz w:val="24"/>
        </w:rPr>
        <w:t>VUE2</w:t>
      </w:r>
      <w:r>
        <w:rPr>
          <w:rFonts w:ascii="宋体" w:eastAsia="宋体" w:hAnsi="宋体"/>
          <w:sz w:val="24"/>
        </w:rPr>
        <w:t>、</w:t>
      </w:r>
      <w:r>
        <w:rPr>
          <w:rFonts w:ascii="宋体" w:eastAsia="宋体" w:hAnsi="宋体"/>
          <w:sz w:val="24"/>
        </w:rPr>
        <w:t>HTML5</w:t>
      </w:r>
      <w:r>
        <w:rPr>
          <w:rFonts w:ascii="宋体" w:eastAsia="宋体" w:hAnsi="宋体"/>
          <w:sz w:val="24"/>
        </w:rPr>
        <w:t>、</w:t>
      </w:r>
      <w:r>
        <w:rPr>
          <w:rFonts w:ascii="宋体" w:eastAsia="宋体" w:hAnsi="宋体"/>
          <w:sz w:val="24"/>
        </w:rPr>
        <w:t>CSS3</w:t>
      </w:r>
      <w:r>
        <w:rPr>
          <w:rFonts w:ascii="宋体" w:eastAsia="宋体" w:hAnsi="宋体"/>
          <w:sz w:val="24"/>
        </w:rPr>
        <w:t>等技术；</w:t>
      </w:r>
    </w:p>
    <w:p w:rsidR="004428A4" w:rsidRDefault="00B807D3">
      <w:pPr>
        <w:pStyle w:val="11"/>
        <w:numPr>
          <w:ilvl w:val="0"/>
          <w:numId w:val="3"/>
        </w:numPr>
        <w:spacing w:line="276" w:lineRule="auto"/>
        <w:ind w:firstLineChars="0"/>
        <w:rPr>
          <w:rFonts w:ascii="宋体" w:eastAsia="宋体" w:hAnsi="宋体"/>
          <w:sz w:val="24"/>
        </w:rPr>
      </w:pPr>
      <w:r>
        <w:rPr>
          <w:rFonts w:ascii="宋体" w:eastAsia="宋体" w:hAnsi="宋体"/>
          <w:sz w:val="24"/>
        </w:rPr>
        <w:t>系统必需安全可靠，配置</w:t>
      </w:r>
      <w:r>
        <w:rPr>
          <w:rFonts w:ascii="宋体" w:eastAsia="宋体" w:hAnsi="宋体"/>
          <w:sz w:val="24"/>
        </w:rPr>
        <w:t>WAF</w:t>
      </w:r>
      <w:r>
        <w:rPr>
          <w:rFonts w:ascii="宋体" w:eastAsia="宋体" w:hAnsi="宋体"/>
          <w:sz w:val="24"/>
        </w:rPr>
        <w:t>等软硬件防火墙，能满足突发大流量的访问；</w:t>
      </w:r>
    </w:p>
    <w:p w:rsidR="004428A4" w:rsidRDefault="00B807D3">
      <w:pPr>
        <w:pStyle w:val="11"/>
        <w:numPr>
          <w:ilvl w:val="0"/>
          <w:numId w:val="3"/>
        </w:numPr>
        <w:spacing w:line="276" w:lineRule="auto"/>
        <w:ind w:firstLineChars="0"/>
        <w:rPr>
          <w:rFonts w:ascii="宋体" w:eastAsia="宋体" w:hAnsi="宋体"/>
          <w:sz w:val="24"/>
        </w:rPr>
      </w:pPr>
      <w:r>
        <w:rPr>
          <w:rFonts w:ascii="宋体" w:eastAsia="宋体" w:hAnsi="宋体" w:hint="eastAsia"/>
          <w:sz w:val="24"/>
        </w:rPr>
        <w:t>为保证服务延续性和一致性，需要指定唯一的项目负责人，并且在一个合同周期内除非得到采购方许</w:t>
      </w:r>
      <w:r>
        <w:rPr>
          <w:rFonts w:ascii="宋体" w:eastAsia="宋体" w:hAnsi="宋体" w:hint="eastAsia"/>
          <w:sz w:val="24"/>
        </w:rPr>
        <w:t>可，中标方不得随意更换项目负责人；</w:t>
      </w:r>
    </w:p>
    <w:p w:rsidR="004428A4" w:rsidRDefault="00B807D3">
      <w:pPr>
        <w:pStyle w:val="11"/>
        <w:numPr>
          <w:ilvl w:val="0"/>
          <w:numId w:val="3"/>
        </w:numPr>
        <w:spacing w:line="276" w:lineRule="auto"/>
        <w:ind w:firstLineChars="0"/>
        <w:rPr>
          <w:rFonts w:ascii="宋体" w:eastAsia="宋体" w:hAnsi="宋体"/>
          <w:sz w:val="24"/>
        </w:rPr>
      </w:pPr>
      <w:r>
        <w:rPr>
          <w:rFonts w:ascii="宋体" w:eastAsia="宋体" w:hAnsi="宋体" w:hint="eastAsia"/>
          <w:sz w:val="24"/>
        </w:rPr>
        <w:t>为保证服务延续性和一致性，需要指定唯一的技术负责人，并且在一个合同周期内除非得到采购方许可，中标方不得随意更换技术负责人；</w:t>
      </w:r>
    </w:p>
    <w:p w:rsidR="004428A4" w:rsidRDefault="00B807D3">
      <w:pPr>
        <w:pStyle w:val="11"/>
        <w:numPr>
          <w:ilvl w:val="0"/>
          <w:numId w:val="3"/>
        </w:numPr>
        <w:spacing w:line="276" w:lineRule="auto"/>
        <w:ind w:firstLineChars="0"/>
        <w:rPr>
          <w:rFonts w:ascii="宋体" w:eastAsia="宋体" w:hAnsi="宋体"/>
          <w:sz w:val="24"/>
        </w:rPr>
      </w:pPr>
      <w:r>
        <w:rPr>
          <w:rFonts w:ascii="宋体" w:eastAsia="宋体" w:hAnsi="宋体" w:hint="eastAsia"/>
          <w:sz w:val="24"/>
        </w:rPr>
        <w:t>其他必要支持人</w:t>
      </w:r>
      <w:r>
        <w:rPr>
          <w:rFonts w:ascii="宋体" w:eastAsia="宋体" w:hAnsi="宋体"/>
          <w:sz w:val="24"/>
        </w:rPr>
        <w:t>员配备充足</w:t>
      </w:r>
      <w:r>
        <w:rPr>
          <w:rFonts w:ascii="宋体" w:eastAsia="宋体" w:hAnsi="宋体" w:hint="eastAsia"/>
          <w:sz w:val="24"/>
        </w:rPr>
        <w:t>。</w:t>
      </w:r>
    </w:p>
    <w:p w:rsidR="004428A4" w:rsidRDefault="00B807D3">
      <w:pPr>
        <w:pStyle w:val="3"/>
      </w:pPr>
      <w:r>
        <w:t>3</w:t>
      </w:r>
      <w:r>
        <w:rPr>
          <w:rFonts w:hint="eastAsia"/>
        </w:rPr>
        <w:t>.</w:t>
      </w:r>
      <w:r>
        <w:t>3</w:t>
      </w:r>
      <w:r>
        <w:rPr>
          <w:rFonts w:hint="eastAsia"/>
        </w:rPr>
        <w:t>、</w:t>
      </w:r>
      <w:r>
        <w:t>供应商资质要求</w:t>
      </w:r>
    </w:p>
    <w:p w:rsidR="004428A4" w:rsidRDefault="00B807D3">
      <w:pPr>
        <w:pStyle w:val="11"/>
        <w:numPr>
          <w:ilvl w:val="0"/>
          <w:numId w:val="4"/>
        </w:numPr>
        <w:spacing w:line="276" w:lineRule="auto"/>
        <w:ind w:firstLineChars="0"/>
        <w:rPr>
          <w:rFonts w:ascii="宋体" w:eastAsia="宋体" w:hAnsi="宋体"/>
          <w:sz w:val="24"/>
        </w:rPr>
      </w:pPr>
      <w:r>
        <w:rPr>
          <w:rFonts w:ascii="宋体" w:eastAsia="宋体" w:hAnsi="宋体"/>
          <w:sz w:val="24"/>
        </w:rPr>
        <w:t>承接过</w:t>
      </w:r>
      <w:r>
        <w:rPr>
          <w:rFonts w:ascii="宋体" w:eastAsia="宋体" w:hAnsi="宋体" w:hint="eastAsia"/>
          <w:sz w:val="24"/>
        </w:rPr>
        <w:t>医疗、医学方面信息化系统相关项目，或具有自主知识产权的医疗、医学方面的信息化系统产品，具有产品和服务交付能力；</w:t>
      </w:r>
    </w:p>
    <w:p w:rsidR="004428A4" w:rsidRDefault="00B807D3">
      <w:pPr>
        <w:pStyle w:val="11"/>
        <w:numPr>
          <w:ilvl w:val="0"/>
          <w:numId w:val="4"/>
        </w:numPr>
        <w:spacing w:line="276" w:lineRule="auto"/>
        <w:ind w:firstLineChars="0"/>
        <w:rPr>
          <w:rFonts w:ascii="宋体" w:eastAsia="宋体" w:hAnsi="宋体"/>
          <w:sz w:val="24"/>
        </w:rPr>
      </w:pPr>
      <w:r>
        <w:rPr>
          <w:rFonts w:ascii="宋体" w:eastAsia="宋体" w:hAnsi="宋体"/>
          <w:sz w:val="24"/>
        </w:rPr>
        <w:t>具有稳定成熟的团队，针对项目有持续维护运营的保障能力</w:t>
      </w:r>
      <w:r>
        <w:rPr>
          <w:rFonts w:ascii="宋体" w:eastAsia="宋体" w:hAnsi="宋体" w:hint="eastAsia"/>
          <w:sz w:val="24"/>
        </w:rPr>
        <w:t>，项目核心服务人员具有上海本地服务能力；</w:t>
      </w:r>
    </w:p>
    <w:p w:rsidR="004428A4" w:rsidRDefault="00B807D3">
      <w:pPr>
        <w:pStyle w:val="11"/>
        <w:numPr>
          <w:ilvl w:val="0"/>
          <w:numId w:val="4"/>
        </w:numPr>
        <w:spacing w:line="276" w:lineRule="auto"/>
        <w:ind w:firstLineChars="0"/>
        <w:rPr>
          <w:rFonts w:ascii="宋体" w:eastAsia="宋体" w:hAnsi="宋体"/>
          <w:sz w:val="24"/>
        </w:rPr>
      </w:pPr>
      <w:r>
        <w:rPr>
          <w:rFonts w:ascii="宋体" w:eastAsia="宋体" w:hAnsi="宋体"/>
          <w:sz w:val="24"/>
        </w:rPr>
        <w:t>具有开发、设计、服务大型系统或项目以及团队管理的经验</w:t>
      </w:r>
      <w:r>
        <w:rPr>
          <w:rFonts w:ascii="宋体" w:eastAsia="宋体" w:hAnsi="宋体" w:hint="eastAsia"/>
          <w:sz w:val="24"/>
        </w:rPr>
        <w:t>；</w:t>
      </w:r>
    </w:p>
    <w:p w:rsidR="004428A4" w:rsidRDefault="00B807D3">
      <w:pPr>
        <w:pStyle w:val="11"/>
        <w:numPr>
          <w:ilvl w:val="0"/>
          <w:numId w:val="4"/>
        </w:numPr>
        <w:spacing w:line="276" w:lineRule="auto"/>
        <w:ind w:firstLineChars="0"/>
        <w:rPr>
          <w:rFonts w:ascii="宋体" w:eastAsia="宋体" w:hAnsi="宋体"/>
          <w:sz w:val="24"/>
        </w:rPr>
      </w:pPr>
      <w:r>
        <w:rPr>
          <w:rFonts w:ascii="宋体" w:eastAsia="宋体" w:hAnsi="宋体"/>
          <w:sz w:val="24"/>
        </w:rPr>
        <w:t>能负荷高强度工作</w:t>
      </w:r>
      <w:r>
        <w:rPr>
          <w:rFonts w:ascii="宋体" w:eastAsia="宋体" w:hAnsi="宋体" w:hint="eastAsia"/>
          <w:sz w:val="24"/>
        </w:rPr>
        <w:t>，在紧急时刻具有</w:t>
      </w:r>
      <w:r>
        <w:rPr>
          <w:rFonts w:ascii="宋体" w:eastAsia="宋体" w:hAnsi="宋体" w:hint="eastAsia"/>
          <w:sz w:val="24"/>
        </w:rPr>
        <w:t>及时响应能力。</w:t>
      </w:r>
    </w:p>
    <w:p w:rsidR="004428A4" w:rsidRDefault="00B807D3">
      <w:pPr>
        <w:pStyle w:val="3"/>
      </w:pPr>
      <w:r>
        <w:t>3.4</w:t>
      </w:r>
      <w:r>
        <w:rPr>
          <w:rFonts w:hint="eastAsia"/>
        </w:rPr>
        <w:t>、</w:t>
      </w:r>
      <w:r>
        <w:t>人员资质要求</w:t>
      </w:r>
    </w:p>
    <w:p w:rsidR="004428A4" w:rsidRDefault="00B807D3">
      <w:pPr>
        <w:pStyle w:val="11"/>
        <w:numPr>
          <w:ilvl w:val="0"/>
          <w:numId w:val="5"/>
        </w:numPr>
        <w:spacing w:line="276" w:lineRule="auto"/>
        <w:ind w:firstLineChars="0"/>
        <w:rPr>
          <w:rFonts w:ascii="宋体" w:eastAsia="宋体" w:hAnsi="宋体"/>
          <w:sz w:val="24"/>
        </w:rPr>
      </w:pPr>
      <w:r>
        <w:rPr>
          <w:rFonts w:ascii="宋体" w:eastAsia="宋体" w:hAnsi="宋体" w:hint="eastAsia"/>
          <w:sz w:val="24"/>
        </w:rPr>
        <w:t>中标方需要指定唯一项目负责人，且在一个服务合同期内除非得到采购方允许，中标方不能随意更换项目负责人；</w:t>
      </w:r>
    </w:p>
    <w:p w:rsidR="004428A4" w:rsidRDefault="00B807D3">
      <w:pPr>
        <w:pStyle w:val="11"/>
        <w:numPr>
          <w:ilvl w:val="0"/>
          <w:numId w:val="5"/>
        </w:numPr>
        <w:spacing w:line="276" w:lineRule="auto"/>
        <w:ind w:firstLineChars="0"/>
        <w:rPr>
          <w:rFonts w:ascii="宋体" w:eastAsia="宋体" w:hAnsi="宋体"/>
          <w:sz w:val="24"/>
        </w:rPr>
      </w:pPr>
      <w:r>
        <w:rPr>
          <w:rFonts w:ascii="宋体" w:eastAsia="宋体" w:hAnsi="宋体"/>
          <w:sz w:val="24"/>
        </w:rPr>
        <w:t>项目负责人</w:t>
      </w:r>
      <w:r>
        <w:rPr>
          <w:rFonts w:ascii="宋体" w:eastAsia="宋体" w:hAnsi="宋体" w:hint="eastAsia"/>
          <w:sz w:val="24"/>
        </w:rPr>
        <w:t>应该具有医疗、医学或医院信息化系统相关工作经验，对医疗行业有具体的认知，且具</w:t>
      </w:r>
      <w:r>
        <w:rPr>
          <w:rFonts w:ascii="宋体" w:eastAsia="宋体" w:hAnsi="宋体"/>
          <w:sz w:val="24"/>
        </w:rPr>
        <w:t>备良好的沟通</w:t>
      </w:r>
      <w:r>
        <w:rPr>
          <w:rFonts w:ascii="宋体" w:eastAsia="宋体" w:hAnsi="宋体" w:hint="eastAsia"/>
          <w:sz w:val="24"/>
        </w:rPr>
        <w:t>、协调能力；</w:t>
      </w:r>
    </w:p>
    <w:p w:rsidR="004428A4" w:rsidRDefault="00B807D3">
      <w:pPr>
        <w:pStyle w:val="11"/>
        <w:numPr>
          <w:ilvl w:val="0"/>
          <w:numId w:val="5"/>
        </w:numPr>
        <w:spacing w:line="276" w:lineRule="auto"/>
        <w:ind w:firstLineChars="0"/>
        <w:rPr>
          <w:rFonts w:ascii="宋体" w:eastAsia="宋体" w:hAnsi="宋体"/>
          <w:sz w:val="24"/>
        </w:rPr>
      </w:pPr>
      <w:r>
        <w:rPr>
          <w:rFonts w:ascii="宋体" w:eastAsia="宋体" w:hAnsi="宋体" w:hint="eastAsia"/>
          <w:sz w:val="24"/>
        </w:rPr>
        <w:t>因为需要经常临时参加采购方的现场会议，或者进行活动支持，项目负责人应具有上海本地服务能力；</w:t>
      </w:r>
    </w:p>
    <w:p w:rsidR="004428A4" w:rsidRDefault="00B807D3">
      <w:pPr>
        <w:pStyle w:val="11"/>
        <w:numPr>
          <w:ilvl w:val="0"/>
          <w:numId w:val="5"/>
        </w:numPr>
        <w:spacing w:line="276" w:lineRule="auto"/>
        <w:ind w:firstLineChars="0"/>
        <w:rPr>
          <w:rFonts w:ascii="宋体" w:eastAsia="宋体" w:hAnsi="宋体"/>
          <w:sz w:val="24"/>
        </w:rPr>
      </w:pPr>
      <w:r>
        <w:rPr>
          <w:rFonts w:ascii="宋体" w:eastAsia="宋体" w:hAnsi="宋体" w:hint="eastAsia"/>
          <w:sz w:val="24"/>
        </w:rPr>
        <w:lastRenderedPageBreak/>
        <w:t>中标方</w:t>
      </w:r>
      <w:r>
        <w:rPr>
          <w:rFonts w:ascii="宋体" w:eastAsia="宋体" w:hAnsi="宋体"/>
          <w:sz w:val="24"/>
        </w:rPr>
        <w:t>主要</w:t>
      </w:r>
      <w:r>
        <w:rPr>
          <w:rFonts w:ascii="宋体" w:eastAsia="宋体" w:hAnsi="宋体" w:hint="eastAsia"/>
          <w:sz w:val="24"/>
        </w:rPr>
        <w:t>研发人员</w:t>
      </w:r>
      <w:r>
        <w:rPr>
          <w:rFonts w:ascii="宋体" w:eastAsia="宋体" w:hAnsi="宋体"/>
          <w:sz w:val="24"/>
        </w:rPr>
        <w:t>、设计</w:t>
      </w:r>
      <w:r>
        <w:rPr>
          <w:rFonts w:ascii="宋体" w:eastAsia="宋体" w:hAnsi="宋体" w:hint="eastAsia"/>
          <w:sz w:val="24"/>
        </w:rPr>
        <w:t>人员等</w:t>
      </w:r>
      <w:r>
        <w:rPr>
          <w:rFonts w:ascii="宋体" w:eastAsia="宋体" w:hAnsi="宋体"/>
          <w:sz w:val="24"/>
        </w:rPr>
        <w:t>专业人员需具备类似项目的服务经验</w:t>
      </w:r>
      <w:r>
        <w:rPr>
          <w:rFonts w:ascii="宋体" w:eastAsia="宋体" w:hAnsi="宋体" w:hint="eastAsia"/>
          <w:sz w:val="24"/>
        </w:rPr>
        <w:t>。</w:t>
      </w:r>
    </w:p>
    <w:p w:rsidR="004428A4" w:rsidRDefault="00B807D3">
      <w:pPr>
        <w:pStyle w:val="3"/>
      </w:pPr>
      <w:r>
        <w:rPr>
          <w:rFonts w:hint="eastAsia"/>
        </w:rPr>
        <w:t>3</w:t>
      </w:r>
      <w:r>
        <w:t>.5</w:t>
      </w:r>
      <w:r>
        <w:rPr>
          <w:rFonts w:hint="eastAsia"/>
        </w:rPr>
        <w:t>、其他要求</w:t>
      </w:r>
    </w:p>
    <w:p w:rsidR="004428A4" w:rsidRDefault="00B807D3">
      <w:pPr>
        <w:pStyle w:val="11"/>
        <w:numPr>
          <w:ilvl w:val="0"/>
          <w:numId w:val="6"/>
        </w:numPr>
        <w:ind w:firstLineChars="0"/>
        <w:rPr>
          <w:rFonts w:ascii="宋体" w:eastAsia="宋体" w:hAnsi="宋体"/>
          <w:sz w:val="24"/>
        </w:rPr>
      </w:pPr>
      <w:r>
        <w:rPr>
          <w:rFonts w:ascii="宋体" w:eastAsia="宋体" w:hAnsi="宋体" w:hint="eastAsia"/>
          <w:sz w:val="24"/>
        </w:rPr>
        <w:t>中标方必须保证系统数据安全，不得出现服务人员或公司其他员工非法泄漏系统数据的问题，涉及本系统与第三方合作或对接的时候，对第三方交付的数据必须得到采购方的书面授权；</w:t>
      </w:r>
    </w:p>
    <w:p w:rsidR="004428A4" w:rsidRDefault="00B807D3">
      <w:pPr>
        <w:pStyle w:val="11"/>
        <w:numPr>
          <w:ilvl w:val="0"/>
          <w:numId w:val="6"/>
        </w:numPr>
        <w:ind w:firstLineChars="0"/>
        <w:rPr>
          <w:rFonts w:ascii="宋体" w:eastAsia="宋体" w:hAnsi="宋体"/>
          <w:sz w:val="24"/>
        </w:rPr>
      </w:pPr>
      <w:r>
        <w:rPr>
          <w:rFonts w:ascii="宋体" w:eastAsia="宋体" w:hAnsi="宋体" w:hint="eastAsia"/>
          <w:sz w:val="24"/>
        </w:rPr>
        <w:t>中标方在提供服务的过程中，涉及到采购或使用第三方技术、图片、视频、文字、声音等内容时，不得侵犯第三知识产权；</w:t>
      </w:r>
    </w:p>
    <w:p w:rsidR="004428A4" w:rsidRDefault="00B807D3">
      <w:pPr>
        <w:pStyle w:val="11"/>
        <w:numPr>
          <w:ilvl w:val="0"/>
          <w:numId w:val="6"/>
        </w:numPr>
        <w:ind w:firstLineChars="0"/>
        <w:rPr>
          <w:rFonts w:ascii="宋体" w:eastAsia="宋体" w:hAnsi="宋体"/>
          <w:sz w:val="24"/>
        </w:rPr>
      </w:pPr>
      <w:r>
        <w:rPr>
          <w:rFonts w:ascii="宋体" w:eastAsia="宋体" w:hAnsi="宋体" w:hint="eastAsia"/>
          <w:sz w:val="24"/>
        </w:rPr>
        <w:t>根据采购方需要，适时配合采购方完成系统知识产权注册工作；</w:t>
      </w:r>
    </w:p>
    <w:p w:rsidR="004428A4" w:rsidRDefault="004428A4"/>
    <w:p w:rsidR="004428A4" w:rsidRDefault="004428A4"/>
    <w:p w:rsidR="004428A4" w:rsidRDefault="004428A4"/>
    <w:sectPr w:rsidR="004428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7D3" w:rsidRDefault="00B807D3" w:rsidP="00513914">
      <w:r>
        <w:separator/>
      </w:r>
    </w:p>
  </w:endnote>
  <w:endnote w:type="continuationSeparator" w:id="0">
    <w:p w:rsidR="00B807D3" w:rsidRDefault="00B807D3" w:rsidP="0051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7D3" w:rsidRDefault="00B807D3" w:rsidP="00513914">
      <w:r>
        <w:separator/>
      </w:r>
    </w:p>
  </w:footnote>
  <w:footnote w:type="continuationSeparator" w:id="0">
    <w:p w:rsidR="00B807D3" w:rsidRDefault="00B807D3" w:rsidP="00513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B0D"/>
    <w:multiLevelType w:val="multilevel"/>
    <w:tmpl w:val="0E2B2B0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7141DA8"/>
    <w:multiLevelType w:val="multilevel"/>
    <w:tmpl w:val="17141DA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3483ABF"/>
    <w:multiLevelType w:val="multilevel"/>
    <w:tmpl w:val="23483AB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84D3BDC"/>
    <w:multiLevelType w:val="multilevel"/>
    <w:tmpl w:val="284D3BD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587B24A8"/>
    <w:multiLevelType w:val="multilevel"/>
    <w:tmpl w:val="587B24A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6D7B5414"/>
    <w:multiLevelType w:val="multilevel"/>
    <w:tmpl w:val="6D7B5414"/>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45"/>
    <w:rsid w:val="D35E08D4"/>
    <w:rsid w:val="000419BE"/>
    <w:rsid w:val="00043FD9"/>
    <w:rsid w:val="0009413E"/>
    <w:rsid w:val="00101B75"/>
    <w:rsid w:val="0019242D"/>
    <w:rsid w:val="0019777F"/>
    <w:rsid w:val="0019782C"/>
    <w:rsid w:val="00250FCA"/>
    <w:rsid w:val="00251E05"/>
    <w:rsid w:val="00346745"/>
    <w:rsid w:val="00416D36"/>
    <w:rsid w:val="00417B12"/>
    <w:rsid w:val="0043198A"/>
    <w:rsid w:val="004428A4"/>
    <w:rsid w:val="004961AF"/>
    <w:rsid w:val="004A2F9F"/>
    <w:rsid w:val="004B2DE1"/>
    <w:rsid w:val="00513914"/>
    <w:rsid w:val="00563C39"/>
    <w:rsid w:val="005E7656"/>
    <w:rsid w:val="00671F1B"/>
    <w:rsid w:val="00672827"/>
    <w:rsid w:val="00704D7F"/>
    <w:rsid w:val="00763E68"/>
    <w:rsid w:val="00796102"/>
    <w:rsid w:val="007A25F5"/>
    <w:rsid w:val="007B6D1C"/>
    <w:rsid w:val="007F517C"/>
    <w:rsid w:val="00820792"/>
    <w:rsid w:val="00834518"/>
    <w:rsid w:val="008612B2"/>
    <w:rsid w:val="008C2ADD"/>
    <w:rsid w:val="00957627"/>
    <w:rsid w:val="009938EA"/>
    <w:rsid w:val="009B319D"/>
    <w:rsid w:val="009C1D52"/>
    <w:rsid w:val="00A5557B"/>
    <w:rsid w:val="00A60A88"/>
    <w:rsid w:val="00AF1CE1"/>
    <w:rsid w:val="00B21E0B"/>
    <w:rsid w:val="00B56C17"/>
    <w:rsid w:val="00B807D3"/>
    <w:rsid w:val="00BA5357"/>
    <w:rsid w:val="00BD1ACA"/>
    <w:rsid w:val="00BF675F"/>
    <w:rsid w:val="00C1191F"/>
    <w:rsid w:val="00CB6FBE"/>
    <w:rsid w:val="00CD4571"/>
    <w:rsid w:val="00D1727C"/>
    <w:rsid w:val="00D55F20"/>
    <w:rsid w:val="00D62444"/>
    <w:rsid w:val="00DB7C53"/>
    <w:rsid w:val="00DC64C8"/>
    <w:rsid w:val="00E83B42"/>
    <w:rsid w:val="00EA1226"/>
    <w:rsid w:val="00EC4996"/>
    <w:rsid w:val="00EC7633"/>
    <w:rsid w:val="00EE227C"/>
    <w:rsid w:val="00EE4D57"/>
    <w:rsid w:val="00F1585E"/>
    <w:rsid w:val="00F17E0A"/>
    <w:rsid w:val="00F350CD"/>
    <w:rsid w:val="00F9193D"/>
    <w:rsid w:val="73FDA5D0"/>
    <w:rsid w:val="7FFFE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5E393"/>
  <w15:docId w15:val="{5FE99FFE-291E-42DB-B528-A5318788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10">
    <w:name w:val="标题 1 字符"/>
    <w:basedOn w:val="a0"/>
    <w:link w:val="1"/>
    <w:uiPriority w:val="9"/>
    <w:qFormat/>
    <w:rPr>
      <w:b/>
      <w:bCs/>
      <w:kern w:val="44"/>
      <w:sz w:val="44"/>
      <w:szCs w:val="44"/>
    </w:rPr>
  </w:style>
  <w:style w:type="paragraph" w:customStyle="1" w:styleId="11">
    <w:name w:val="列表段落1"/>
    <w:basedOn w:val="a"/>
    <w:uiPriority w:val="34"/>
    <w:qFormat/>
    <w:pPr>
      <w:ind w:firstLineChars="200" w:firstLine="420"/>
    </w:pPr>
  </w:style>
  <w:style w:type="paragraph" w:styleId="a3">
    <w:name w:val="header"/>
    <w:basedOn w:val="a"/>
    <w:link w:val="a4"/>
    <w:uiPriority w:val="99"/>
    <w:unhideWhenUsed/>
    <w:rsid w:val="005139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3914"/>
    <w:rPr>
      <w:rFonts w:asciiTheme="minorHAnsi" w:eastAsiaTheme="minorEastAsia" w:hAnsiTheme="minorHAnsi" w:cstheme="minorBidi"/>
      <w:kern w:val="2"/>
      <w:sz w:val="18"/>
      <w:szCs w:val="18"/>
    </w:rPr>
  </w:style>
  <w:style w:type="paragraph" w:styleId="a5">
    <w:name w:val="footer"/>
    <w:basedOn w:val="a"/>
    <w:link w:val="a6"/>
    <w:uiPriority w:val="99"/>
    <w:unhideWhenUsed/>
    <w:rsid w:val="00513914"/>
    <w:pPr>
      <w:tabs>
        <w:tab w:val="center" w:pos="4153"/>
        <w:tab w:val="right" w:pos="8306"/>
      </w:tabs>
      <w:snapToGrid w:val="0"/>
      <w:jc w:val="left"/>
    </w:pPr>
    <w:rPr>
      <w:sz w:val="18"/>
      <w:szCs w:val="18"/>
    </w:rPr>
  </w:style>
  <w:style w:type="character" w:customStyle="1" w:styleId="a6">
    <w:name w:val="页脚 字符"/>
    <w:basedOn w:val="a0"/>
    <w:link w:val="a5"/>
    <w:uiPriority w:val="99"/>
    <w:rsid w:val="0051391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潘伟</dc:creator>
  <cp:lastModifiedBy>shca-m</cp:lastModifiedBy>
  <cp:revision>28</cp:revision>
  <cp:lastPrinted>2023-05-05T00:00:00Z</cp:lastPrinted>
  <dcterms:created xsi:type="dcterms:W3CDTF">2023-05-05T00:00:00Z</dcterms:created>
  <dcterms:modified xsi:type="dcterms:W3CDTF">2024-04-10T02:38:00Z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671AED9442682314DC58536421E5C3E6_32</vt:lpwstr>
  </property>
  <property fmtid="{D5CDD505-2E9C-101B-9397-08002B2CF9AE}" pid="3" name="KSOProductBuildVer">
    <vt:lpwstr>2052-6.5.2.8766</vt:lpwstr>
  </property>
</Properties>
</file>