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27" w:rsidRDefault="00C05AF3" w:rsidP="00C05AF3">
      <w:pPr>
        <w:jc w:val="center"/>
        <w:rPr>
          <w:rFonts w:hint="eastAsia"/>
          <w:sz w:val="32"/>
        </w:rPr>
      </w:pPr>
      <w:r w:rsidRPr="00C05AF3">
        <w:rPr>
          <w:rFonts w:hint="eastAsia"/>
          <w:sz w:val="32"/>
        </w:rPr>
        <w:t>微生物检测平</w:t>
      </w:r>
      <w:proofErr w:type="gramStart"/>
      <w:r w:rsidRPr="00C05AF3">
        <w:rPr>
          <w:rFonts w:hint="eastAsia"/>
          <w:sz w:val="32"/>
        </w:rPr>
        <w:t>皿</w:t>
      </w:r>
      <w:proofErr w:type="gramEnd"/>
    </w:p>
    <w:p w:rsidR="00C05AF3" w:rsidRPr="00C05AF3" w:rsidRDefault="00C05AF3" w:rsidP="00C05AF3">
      <w:pPr>
        <w:jc w:val="left"/>
        <w:rPr>
          <w:rFonts w:hint="eastAsia"/>
          <w:sz w:val="24"/>
        </w:rPr>
      </w:pPr>
      <w:r w:rsidRPr="00C05AF3">
        <w:rPr>
          <w:rFonts w:hint="eastAsia"/>
          <w:sz w:val="24"/>
        </w:rPr>
        <w:t>规格：</w:t>
      </w:r>
      <w:r w:rsidRPr="00C05AF3">
        <w:rPr>
          <w:rFonts w:hint="eastAsia"/>
          <w:sz w:val="24"/>
        </w:rPr>
        <w:t>90mm</w:t>
      </w:r>
      <w:r w:rsidRPr="00C05AF3">
        <w:rPr>
          <w:rFonts w:hint="eastAsia"/>
          <w:sz w:val="24"/>
        </w:rPr>
        <w:t>×</w:t>
      </w:r>
      <w:r w:rsidRPr="00C05AF3">
        <w:rPr>
          <w:rFonts w:hint="eastAsia"/>
          <w:sz w:val="24"/>
        </w:rPr>
        <w:t>10</w:t>
      </w:r>
      <w:r w:rsidRPr="00C05AF3">
        <w:rPr>
          <w:rFonts w:hint="eastAsia"/>
          <w:sz w:val="24"/>
        </w:rPr>
        <w:t>个</w:t>
      </w:r>
      <w:r w:rsidRPr="00C05AF3">
        <w:rPr>
          <w:rFonts w:hint="eastAsia"/>
          <w:sz w:val="24"/>
        </w:rPr>
        <w:t>/</w:t>
      </w:r>
      <w:r w:rsidRPr="00C05AF3">
        <w:rPr>
          <w:rFonts w:hint="eastAsia"/>
          <w:sz w:val="24"/>
        </w:rPr>
        <w:t>包</w:t>
      </w:r>
    </w:p>
    <w:p w:rsidR="00C05AF3" w:rsidRPr="00C05AF3" w:rsidRDefault="00C05AF3" w:rsidP="00C05AF3">
      <w:pPr>
        <w:jc w:val="left"/>
        <w:rPr>
          <w:sz w:val="24"/>
        </w:rPr>
      </w:pPr>
      <w:r>
        <w:rPr>
          <w:rFonts w:hint="eastAsia"/>
          <w:sz w:val="24"/>
        </w:rPr>
        <w:t>包装：无菌包装</w:t>
      </w:r>
    </w:p>
    <w:p w:rsidR="00C05AF3" w:rsidRDefault="00C05AF3" w:rsidP="00C05AF3">
      <w:pPr>
        <w:jc w:val="left"/>
        <w:rPr>
          <w:rFonts w:hint="eastAsia"/>
          <w:sz w:val="24"/>
        </w:rPr>
      </w:pPr>
      <w:r w:rsidRPr="00C05AF3">
        <w:rPr>
          <w:rFonts w:hint="eastAsia"/>
          <w:sz w:val="24"/>
        </w:rPr>
        <w:t>用途：用于分离培养出常见的易于生长的一般细菌</w:t>
      </w:r>
    </w:p>
    <w:p w:rsidR="00C05AF3" w:rsidRPr="00C05AF3" w:rsidRDefault="00C05AF3" w:rsidP="00C05AF3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特性：高温灭菌，无热源</w:t>
      </w:r>
      <w:bookmarkStart w:id="0" w:name="_GoBack"/>
      <w:bookmarkEnd w:id="0"/>
    </w:p>
    <w:sectPr w:rsidR="00C05AF3" w:rsidRPr="00C05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89"/>
    <w:rsid w:val="00350027"/>
    <w:rsid w:val="00556189"/>
    <w:rsid w:val="00C0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shca</dc:creator>
  <cp:keywords/>
  <dc:description/>
  <cp:lastModifiedBy>shca</cp:lastModifiedBy>
  <cp:revision>2</cp:revision>
  <dcterms:created xsi:type="dcterms:W3CDTF">2025-04-30T06:32:00Z</dcterms:created>
  <dcterms:modified xsi:type="dcterms:W3CDTF">2025-04-30T06:37:00Z</dcterms:modified>
</cp:coreProperties>
</file>