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383D3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复旦大学附属肿瘤医院厦门医院采购技术要求</w:t>
      </w:r>
    </w:p>
    <w:p w14:paraId="1904F5B8">
      <w:pPr>
        <w:rPr>
          <w:rFonts w:hint="eastAsia"/>
          <w:b/>
          <w:bCs/>
        </w:rPr>
      </w:pPr>
      <w:r>
        <w:rPr>
          <w:rFonts w:hint="eastAsia"/>
          <w:b/>
          <w:bCs/>
        </w:rPr>
        <w:t>一、项目名称</w:t>
      </w:r>
    </w:p>
    <w:p w14:paraId="6E5352EE">
      <w:pPr>
        <w:ind w:firstLine="420" w:firstLineChars="200"/>
        <w:rPr>
          <w:rFonts w:hint="eastAsia"/>
        </w:rPr>
      </w:pPr>
      <w:r>
        <w:rPr>
          <w:rFonts w:hint="eastAsia"/>
        </w:rPr>
        <w:t>关节镜手术器械包（</w:t>
      </w:r>
      <w:r>
        <w:rPr>
          <w:rFonts w:hint="eastAsia"/>
          <w:lang w:val="en-US" w:eastAsia="zh-CN"/>
        </w:rPr>
        <w:t>包含肩关节器械包及膝关节器械包</w:t>
      </w:r>
      <w:r>
        <w:rPr>
          <w:rFonts w:hint="eastAsia"/>
        </w:rPr>
        <w:t>）</w:t>
      </w:r>
    </w:p>
    <w:p w14:paraId="0DA1726B">
      <w:pPr>
        <w:rPr>
          <w:rFonts w:hint="eastAsia"/>
          <w:b/>
          <w:bCs/>
        </w:rPr>
      </w:pPr>
      <w:r>
        <w:rPr>
          <w:rFonts w:hint="eastAsia"/>
          <w:b/>
          <w:bCs/>
        </w:rPr>
        <w:t>二、设备功能与用途</w:t>
      </w:r>
    </w:p>
    <w:p w14:paraId="05AF3363">
      <w:pPr>
        <w:ind w:firstLine="440" w:firstLineChars="200"/>
        <w:rPr>
          <w:rFonts w:hint="eastAsia"/>
        </w:rPr>
      </w:pPr>
      <w:r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关节镜手术器械包是用于微创关节手术的专用工具集，包含关节镜（摄像系统）、手术器械和灌注系统。通过在皮肤做小切口进入关节，用于诊断和治疗关节内病变，如修复韧带、修剪半月板等，具有创伤小、恢复快的优点</w:t>
      </w:r>
      <w:r>
        <w:rPr>
          <w:rFonts w:hint="eastAsia"/>
        </w:rPr>
        <w:t>。</w:t>
      </w:r>
    </w:p>
    <w:p w14:paraId="6FB12492">
      <w:pPr>
        <w:ind w:firstLine="420" w:firstLineChars="200"/>
        <w:rPr>
          <w:rFonts w:hint="eastAsia"/>
        </w:rPr>
      </w:pPr>
      <w:r>
        <w:rPr>
          <w:rFonts w:hint="eastAsia"/>
        </w:rPr>
        <w:t>相关设备要同时满足运动医学科关节镜手术。</w:t>
      </w:r>
    </w:p>
    <w:p w14:paraId="1F337C44">
      <w:pPr>
        <w:ind w:firstLine="420" w:firstLineChars="200"/>
        <w:rPr>
          <w:rFonts w:hint="eastAsia"/>
        </w:rPr>
      </w:pPr>
    </w:p>
    <w:p w14:paraId="2B7A5495">
      <w:pPr>
        <w:rPr>
          <w:rFonts w:hint="eastAsia"/>
          <w:b/>
          <w:bCs/>
        </w:rPr>
      </w:pPr>
      <w:r>
        <w:rPr>
          <w:rFonts w:hint="eastAsia"/>
          <w:b/>
          <w:bCs/>
        </w:rPr>
        <w:t>三、技术参数要求</w:t>
      </w:r>
    </w:p>
    <w:p w14:paraId="36FB6B47">
      <w:pPr>
        <w:rPr>
          <w:rFonts w:hint="eastAsia"/>
        </w:rPr>
      </w:pPr>
    </w:p>
    <w:tbl>
      <w:tblPr>
        <w:tblW w:w="108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2106"/>
        <w:gridCol w:w="3814"/>
        <w:gridCol w:w="656"/>
        <w:gridCol w:w="656"/>
        <w:gridCol w:w="2984"/>
      </w:tblGrid>
      <w:tr w14:paraId="2BA94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72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7768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膝关节镜手术器械包</w:t>
            </w:r>
          </w:p>
        </w:tc>
      </w:tr>
      <w:tr w14:paraId="3B799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 w14:paraId="7B3C4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 w14:paraId="41824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 w14:paraId="6A51D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型号规格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 w14:paraId="00351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 w14:paraId="23040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 w14:paraId="22C97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参数</w:t>
            </w:r>
          </w:p>
        </w:tc>
      </w:tr>
      <w:tr w14:paraId="0DC79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C59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659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骨科钻孔瞄准器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9AB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交叉韧带定位器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III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D12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4AD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15B673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定位、导向和保护。材料：进口420材质。外观尺寸：总长119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26F8F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EEE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403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导钻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2DC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定位钻套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III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型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φ2.5mm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03A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44E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58D8E2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定位、导向和保护。材料：进口420材质。外观尺寸：总长117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33E6C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666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CE6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骨科钻孔瞄准器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6D7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前叉点对点定位器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III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8F4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48F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531C41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定位、导向和保护。材料：进口420材质。外观尺寸：总长115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35396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80E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EA3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骨科钻孔瞄准器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79E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前叉点对肘定位器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III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EC6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8C8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102387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定位、导向和保护。材料：进口420材质。外观尺寸：总长115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47912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CB5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792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骨科钻孔瞄准器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083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后叉股骨定位器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III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7A8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55A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0ABD0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时测量直径、深度、孔径、角度、弧度等。材料：进口420材质。外观尺寸：工作φ4.0-φ12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3FF1C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F46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FC6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骨科钻孔瞄准器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CAB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后叉胫骨定位器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III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0D8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B07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431A27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定位、导向和保护。材料：进口17-4材质。外观尺寸：总长250mm,头部工作长度5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475F9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2FF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B11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骨测量器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38F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韧带开口测量器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φ4.0-φ12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1C7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048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D74E8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定位、导向和保护。材料：进口17-4材质。外观尺寸：总长250mm,头部工作长度6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01734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FDF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300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骨科钻孔瞄准器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52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股骨导向器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型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E5A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9C6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7DA5D0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定位、导向和保护。材料：进口17-4材质。外观尺寸：总长250mm,头部工作长度7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0F0A5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8CD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0D6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骨科钻孔瞄准器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331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股骨导向器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型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98C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5D1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74F80A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总长190mm，φ4.5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5E6C3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AF8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27E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骨科钻孔瞄准器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E01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股骨导向器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型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E1D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E76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126E7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总长190mm，φ5.0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78487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9B9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BE7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7FB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胫骨空心钻头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79E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F37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B07B7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总长190mm，φ6.0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2E9C5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EA2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6DE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97F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胫骨空心钻头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CDE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A59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243760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长度190mm，φ7.0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06D86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26F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BBB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7C5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胫骨空心钻头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42B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3A5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EA9076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长度190mm，φ8.0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4B13C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4C9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04F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733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胫骨空心钻头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319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542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23A367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长度190mm，φ9.0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03E8F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34F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628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A1C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胫骨空心钻头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99C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146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D9E618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长度190mm，φ10.0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66A62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514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338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471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胫骨空心钻头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C26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645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DD0263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长度190mm，φ4.5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7656A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214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A36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9D4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胫骨空心钻头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E44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35D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0D4CF5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长度190mm，φ5.0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7D6D8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A63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013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FDF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股骨空心钻头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26D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4D7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31581A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长度190mm，φ6.0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16771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E32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169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C68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股骨空心钻头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8CE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107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1F4B0D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长度190mm，φ7.0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65636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CE7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636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6BA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股骨空心钻头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512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0F6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8D9001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股骨空心钻头，长度190mm，φ8.0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1F1C2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559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1C7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C05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股骨空心钻头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5E3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7BD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57F60D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长度190mm，φ9.0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31EE3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F68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339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1B6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股骨空心钻头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08E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E6C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1515FC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钻孔、攻螺纹；或用于将钉头埋入骨内。材料：进口420材质。外观尺寸：长度190mm，φ10.0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639E4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374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F81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4D3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股骨空心钻头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242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5D3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607DB9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时测量直径、深度、孔径、角度、弧度等。材料：进口420材质。外观尺寸：铝柄，长度350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7773A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502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981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骨科钻头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1C9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股骨空心钻头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18E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3AB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6732F3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切除、截断骨。材料：进口420材质。外观尺寸：（锐口）铝柄，总长410mm，头部直径7mm，带刻度标识。硬度：可经热处理，头部实际硬度为30HRC~60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77098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DB3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10C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骨测量器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59E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韧带测深器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0A1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DF6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527C0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中夹持并固定骨骼、植入物，或夹持器械。材料：进口17-4材质。外观尺寸：总长70mm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5D907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7EC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523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削切刀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FAB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闭口取腱器（锐口）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ABC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7AB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5B6D9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时测量直径、深度、孔径、角度、弧度等。材料：不锈钢6061材质。外观尺寸：总长360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0D6D6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DE9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8B5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夹持钳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2B0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软组织夹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394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A5E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9B5718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中，放入到手术部位，减少手术过程对相关组织的损害。材料：进口420材质。外观尺寸：铝柄，总长230mm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029FB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0B2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821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骨测量器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082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韧带工作台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D10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711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2A83F5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在骨折手术过程中牵引、定位或固定。材料：进口17-4材质。外观尺寸：总长400mm,头部尺寸4.0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53A3E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D07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3DF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骨科用保护器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D1C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后叉保护器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448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560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79357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在骨折手术过程中牵引、定位或固定。材料：进口17-4材质。外观尺寸：总长400mm,头部尺寸2.5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54B2C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0B3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5F5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骨牵引针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C02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平铲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5AA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107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FC1334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中，与通用手动手柄或者电动手柄连接，在导航系统的导引下探测方向和深度。材料：进口17-4材质。外观尺寸：铝柄，长度260mm，头部直径1.4,宽4.2mm，带刻度标识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3A354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641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8CF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骨牵引针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785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穿线导针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型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φ2.5mm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989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88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35F0ED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在骨折手术过程中牵引、定位或固定。材料：镍钛合金材质。外观尺寸：总长：385mm,杆部直接1.2mm。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1A065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872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AE5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骨探针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2E3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探钩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φ1.4*4.2mm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88B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522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31E974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中夹持并固定骨骼、植入物，或夹持器械。材料：进口455材质。外观尺寸：工作长度140mm,头部宽度2.0mm.硬度：可经热处理，头部实际硬度为30HRC~55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0B228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8DB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ABD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骨牵引针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ADA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导针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φ1.2*385mm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949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2C0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DDCB81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中咬除组织或息肉。材料：进口455材质。外观尺寸：工作长度140mm,头部宽度3.1mm。硬度：可经热处理，头部实际硬度为30HRC~60HRC。表面粗糙度：接触患者头部表面粗糙度Ra≤1.6μm：其他部位≤3.2μm。耐腐蚀性能：经沸水实验法，应符合 YY/T 0149-2006 中 5.4b 级以上（包括 b 级）的规定。</w:t>
            </w:r>
          </w:p>
        </w:tc>
      </w:tr>
      <w:tr w14:paraId="7E2C2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531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0CD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夹持钳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E63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抓线钳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EF1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D1D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C4ED01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基本功能：用于骨科手术中夹持并固定骨骼、植入物，或夹持器械。材料：进口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材质。外观尺寸：工作长度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140mm,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头部宽度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2.0mm.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30HRC~55HRC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4B646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7D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C3B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肌腱钳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D89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软组织抓钳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号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120-140*2.0-4.0mm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741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8B5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D24AF9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基本功能：用于骨科手术中咬除组织或息肉。材料：进口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材质。外观尺寸：工作长度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120-140mm,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头部宽度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2-4.0mm.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30HRC~60HRC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734B0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7AD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DFC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交叉韧带重建器械盒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109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D44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96B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D5F4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E7670E0">
      <w:pPr>
        <w:rPr>
          <w:rFonts w:hint="eastAsia"/>
        </w:rPr>
      </w:pPr>
    </w:p>
    <w:tbl>
      <w:tblPr>
        <w:tblW w:w="110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896"/>
        <w:gridCol w:w="3655"/>
        <w:gridCol w:w="656"/>
        <w:gridCol w:w="696"/>
        <w:gridCol w:w="3529"/>
      </w:tblGrid>
      <w:tr w14:paraId="6D0E7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088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4FB3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肩关节镜手术器械包</w:t>
            </w:r>
          </w:p>
        </w:tc>
      </w:tr>
      <w:tr w14:paraId="7B32B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 w14:paraId="499D0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 w14:paraId="2675E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 w14:paraId="5F063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型号规格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 w14:paraId="119C0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 w14:paraId="577E3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DD7EE"/>
            <w:noWrap/>
            <w:vAlign w:val="center"/>
          </w:tcPr>
          <w:p w14:paraId="0C1D6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参数</w:t>
            </w:r>
          </w:p>
        </w:tc>
      </w:tr>
      <w:tr w14:paraId="77B1B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0B7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240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骨定位针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041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交换棒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φ4*310mm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DD2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E4E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B5D30A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基本功能：用于在骨科手术过程中导向、导引或定位。材料：进口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17-4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材质。外观尺寸：总长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310mm,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直径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4mm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30HRC~55HRC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79E89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806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71C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骨科用穿线器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160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缝合弯钩（左）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482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ADE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AB8C3C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基本功能：用于非脊柱手术时穿孔或穿线。材料：进口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420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材质。外观尺寸：（左），总长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290mm,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头部角度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45°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30HRC~55HRC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26D8B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8AD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A42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骨科用穿线器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1C9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缝合弯钩（右）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FF1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880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D0F386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基本功能：用于非脊柱手术时穿孔或穿线。材料：进口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420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材质。外观尺寸：（右）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总长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290mm,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头部角度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45°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30HRC~55HRC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60B80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536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5CD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骨科用穿线器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770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缝合弯钩（直）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7F6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959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8AE7F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基本功能：用于非脊柱手术时穿孔或穿线。材料：进口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420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材质。外观尺寸：（直），总长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290mm.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30HRC~55HRC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554D0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D35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3BA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骨定位针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EB4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镍钛丝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675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76A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09B70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基本功能：用于在骨科手术过程中导向、导引或定位。材料：镍钛合金材质。外观尺寸：长度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550mm,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30HRC~55HRC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1E247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B84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19C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522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骨铲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230mm*4mm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72D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4C2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FF7765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基本功能：用于骨科手术时修整骨骼、取骨和凿骨。材料：进口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420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材质。外观尺寸：铝柄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总长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工作长度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头部尺寸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Φ4mm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30HRC~60HRC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65FCE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493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EBA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81C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骨铲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25º*4*8mm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837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2FB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E2C726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基本功能：用于骨科手术时修整骨骼、取骨和凿骨。材料：进口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420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材质。外观尺寸：总长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头部尺寸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25º*4*8mmmm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，带刻度标识。硬度：可经热处理，头部实际硬度为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30HRC~60HRC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4746A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AB0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00F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991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圆头剥离器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3C4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E19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54E43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基本功能：用于剥离或分开附着于骨面上的骨膜及软组织。材料：进口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420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材质。外观尺寸：总长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头部刃宽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6mm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30HRC~60HRC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11F14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B05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5BC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3FC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锉剥离器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12*5.5mm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AE8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1C0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4C6BE6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基本功能：用于骨科手术时锉削骨骼、锉平骨断端铝柄。材料：进口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420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材质。外观尺寸：总长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头部长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宽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5mm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30HRC~60HRC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2CFE8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048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83A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143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软骨空心（圆头）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47F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4DF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4EE172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基本功能：用于刮除病灶、窦道内的瘢痕、肉芽组织，以及骨腔和潜在腔隙的死骨或病理组织等。材料：进口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420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材质。外观尺寸：铝柄，空心（圆头）总长：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头部刃宽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3.5mm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30HRC~55HRC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34106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4F7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190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骨探针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D92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探钩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φ1.4*3.4mm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294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759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F684D2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基本功能：用于刮除病灶、窦道内的瘢痕、肉芽组织，以及骨腔和潜在腔隙的死骨或病理组织等。材料：进口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420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材质。外观尺寸：铝柄，空心（圆头）总长：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头部刃宽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5.5mm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30HRC~55HRC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4775B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3DC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084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骨科用穿线器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87E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钩线器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D18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937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C8C7E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基本功能：用于非脊柱手术时穿孔或穿线。材料：进口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420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材质。外观尺寸：铝柄，长度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255mm,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30HRC~55HRC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6C046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CC5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39C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骨科用穿线器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362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推结器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I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型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0EA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C81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EAF5DA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基本功能：用于非脊柱手术时穿孔或穿线。材料：进口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420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材质。外观尺寸：总长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直径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1.3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30HRC~55HRC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01077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7BA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A44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骨锤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3AA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骨锤金属柄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562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BF5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E3022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基本功能：用于骨科手术时作敲击、撬拨。材料：进口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420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材质。外观尺寸：金属柄，总长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头部重量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100g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30HRC~55HRC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545FA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559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884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膝关节韧带手术剪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05E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剪线钳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C62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2D0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B8B39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基本功能：用于剪断骨、韧带或组织。材料：进口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1RK91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材质。外观尺寸：工作长度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头部宽度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4.1mm.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30HRC~62HRC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51C75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E06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7B0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夹持钳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B7A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333333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抓线钳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005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A89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29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0A9FB0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基本功能：用于骨科手术中夹持并固定骨骼、植入物，或夹持器械。材料：进口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455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材质。外观尺寸：头部上翘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45°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，工作长度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160mm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30HRC~55HRC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72B2C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BB4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3A5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肌腱钳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BE7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333333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软组织抓钳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002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号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125-140*2-4.5mm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220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58A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4AEE44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基本功能：用于骨科手术中咬除组织或息肉。材料：进口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455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材质。外观尺寸：工作长度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125-140mm,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头部宽度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2-4.5mm.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30HRC~60HRC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41BCB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A30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596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夹持钳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CE1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抓线钳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004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A6A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300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B198C3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基本功能：用于骨科手术中夹持并固定骨骼、植入物，或夹持器械。材料：进口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455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材质。外观尺寸：工作长度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140mm,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头部宽度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2.0mm.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硬度：可经热处理，头部实际硬度为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30HRC~55HRC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。表面粗糙度：接触患者头部表面粗糙度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Ra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：其他部位≤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3.2μm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。耐腐蚀性能：经沸水实验法，应符合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YY/T 0149-2006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5.4b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级以上（包括</w:t>
            </w:r>
            <w:r>
              <w:rPr>
                <w:rFonts w:hint="default" w:ascii="Segoe UI" w:hAnsi="Segoe UI" w:eastAsia="Segoe UI" w:cs="Segoe UI"/>
                <w:i w:val="0"/>
                <w:iCs w:val="0"/>
                <w:color w:val="333333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b </w:t>
            </w:r>
            <w:r>
              <w:rPr>
                <w:rStyle w:val="43"/>
                <w:bdr w:val="none" w:color="auto" w:sz="0" w:space="0"/>
                <w:lang w:val="en-US" w:eastAsia="zh-CN" w:bidi="ar"/>
              </w:rPr>
              <w:t>级）的规定。</w:t>
            </w:r>
          </w:p>
        </w:tc>
      </w:tr>
      <w:tr w14:paraId="27370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797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00A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肩关节手术器械盒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927565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832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519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C649DD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</w:p>
        </w:tc>
      </w:tr>
      <w:tr w14:paraId="49398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92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关节内窥镜</w:t>
            </w:r>
          </w:p>
        </w:tc>
      </w:tr>
      <w:tr w14:paraId="4E2B3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91D6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CFF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Style w:val="43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ACA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08B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CA41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4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A08723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参数</w:t>
            </w:r>
          </w:p>
        </w:tc>
      </w:tr>
      <w:tr w14:paraId="5BE22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DDF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F5A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关节内窥镜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CC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AFE-SP013 硬性光学内窥镜   工作长度 157mm，φ4.0mm，视场角 110° ,视向角 30 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20E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24A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06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1． 关节内窥镜，镜体插入部分最大宽度4.0mm，工作长度157mm；2． 视向角0°/30°/70°；3． 视场角110°；4． 有效景深范围3-60mm；5． 市场中心角分辨力：3.0C/(°)；6． 采用蓝宝石玻璃物镜窗，防刮擦、不易损，使用寿命久；7． 多制式光纤接口，广泛兼容性；8． 采用最为先进的激光焊接工艺，密封性强，更加持久耐用；9． 穿刺器套管，带有两个可360度旋转鲁尔旋塞的灌流通道，头端专用型或通用型可选；10． 穿刺器，头端锐利头或钝头可选；11． 灭菌方式，可高压蒸汽灭菌。</w:t>
            </w:r>
          </w:p>
        </w:tc>
      </w:tr>
      <w:tr w14:paraId="5951A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AF5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5EC4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关节内窥镜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8E5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AFE-SEA0101 穿刺器套管 6mm 双阀，可用于 0 °、30 °、70°硬性光学内窥镜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48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BA1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95F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D3F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EA9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5B3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关节内窥镜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A6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AFE-SEA0202 穿刺器 钝头，与 6mm穿刺器套管配合使用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E49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EB8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141E31"/>
                <w:sz w:val="21"/>
                <w:szCs w:val="21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141E31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DBC1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4939462F">
      <w:pPr>
        <w:rPr>
          <w:rFonts w:hint="eastAsia"/>
        </w:rPr>
      </w:pPr>
      <w:bookmarkStart w:id="0" w:name="_GoBack"/>
      <w:bookmarkEnd w:id="0"/>
    </w:p>
    <w:p w14:paraId="29A37E6F">
      <w:pPr>
        <w:rPr>
          <w:rFonts w:hint="eastAsia"/>
        </w:rPr>
      </w:pPr>
    </w:p>
    <w:p w14:paraId="3F81F6FF">
      <w:pPr>
        <w:rPr>
          <w:rFonts w:hint="eastAsia"/>
        </w:rPr>
      </w:pPr>
    </w:p>
    <w:p w14:paraId="2CA6F40E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宋体-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B18B6"/>
    <w:rsid w:val="00124B62"/>
    <w:rsid w:val="00146E69"/>
    <w:rsid w:val="001621B3"/>
    <w:rsid w:val="001C17F5"/>
    <w:rsid w:val="0021691C"/>
    <w:rsid w:val="003C31FC"/>
    <w:rsid w:val="005244CF"/>
    <w:rsid w:val="005B09D3"/>
    <w:rsid w:val="005D501B"/>
    <w:rsid w:val="008168FD"/>
    <w:rsid w:val="008B5256"/>
    <w:rsid w:val="00AF7C8B"/>
    <w:rsid w:val="00BC0515"/>
    <w:rsid w:val="00CC2420"/>
    <w:rsid w:val="00D750C6"/>
    <w:rsid w:val="00DD1E0E"/>
    <w:rsid w:val="00E12745"/>
    <w:rsid w:val="00E819A4"/>
    <w:rsid w:val="00EA070B"/>
    <w:rsid w:val="00FC7633"/>
    <w:rsid w:val="062B5D35"/>
    <w:rsid w:val="21462D01"/>
    <w:rsid w:val="2342795C"/>
    <w:rsid w:val="2FE73FCB"/>
    <w:rsid w:val="367479D5"/>
    <w:rsid w:val="437D60FB"/>
    <w:rsid w:val="4BD42F98"/>
    <w:rsid w:val="5374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  <w:style w:type="paragraph" w:customStyle="1" w:styleId="37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character" w:customStyle="1" w:styleId="38">
    <w:name w:val="font51"/>
    <w:basedOn w:val="16"/>
    <w:uiPriority w:val="0"/>
    <w:rPr>
      <w:rFonts w:hint="eastAsia" w:ascii="宋体" w:hAnsi="宋体" w:eastAsia="宋体" w:cs="宋体"/>
      <w:color w:val="333333"/>
      <w:sz w:val="21"/>
      <w:szCs w:val="21"/>
      <w:u w:val="none"/>
    </w:rPr>
  </w:style>
  <w:style w:type="character" w:customStyle="1" w:styleId="39">
    <w:name w:val="font61"/>
    <w:basedOn w:val="16"/>
    <w:qFormat/>
    <w:uiPriority w:val="0"/>
    <w:rPr>
      <w:rFonts w:hint="default" w:ascii="Segoe UI" w:hAnsi="Segoe UI" w:eastAsia="Segoe UI" w:cs="Segoe UI"/>
      <w:color w:val="333333"/>
      <w:sz w:val="21"/>
      <w:szCs w:val="21"/>
      <w:u w:val="none"/>
    </w:rPr>
  </w:style>
  <w:style w:type="character" w:customStyle="1" w:styleId="40">
    <w:name w:val="font41"/>
    <w:basedOn w:val="16"/>
    <w:qFormat/>
    <w:uiPriority w:val="0"/>
    <w:rPr>
      <w:rFonts w:hint="eastAsia" w:ascii="宋体" w:hAnsi="宋体" w:eastAsia="宋体" w:cs="宋体"/>
      <w:color w:val="141E31"/>
      <w:sz w:val="21"/>
      <w:szCs w:val="21"/>
      <w:u w:val="none"/>
    </w:rPr>
  </w:style>
  <w:style w:type="character" w:customStyle="1" w:styleId="41">
    <w:name w:val="font31"/>
    <w:basedOn w:val="16"/>
    <w:qFormat/>
    <w:uiPriority w:val="0"/>
    <w:rPr>
      <w:rFonts w:hint="default" w:ascii="Segoe UI" w:hAnsi="Segoe UI" w:eastAsia="Segoe UI" w:cs="Segoe UI"/>
      <w:color w:val="141E31"/>
      <w:sz w:val="21"/>
      <w:szCs w:val="21"/>
      <w:u w:val="none"/>
    </w:rPr>
  </w:style>
  <w:style w:type="character" w:customStyle="1" w:styleId="42">
    <w:name w:val="font21"/>
    <w:basedOn w:val="16"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43">
    <w:name w:val="font71"/>
    <w:basedOn w:val="16"/>
    <w:uiPriority w:val="0"/>
    <w:rPr>
      <w:rFonts w:hint="eastAsia" w:ascii="宋体" w:hAnsi="宋体" w:eastAsia="宋体" w:cs="宋体"/>
      <w:color w:val="333333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4072B-B8DF-4BD9-BE1A-0BCA4DE214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Words>3532</Words>
  <Characters>4630</Characters>
  <Lines>193</Lines>
  <Paragraphs>305</Paragraphs>
  <TotalTime>26</TotalTime>
  <ScaleCrop>false</ScaleCrop>
  <LinksUpToDate>false</LinksUpToDate>
  <CharactersWithSpaces>4836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2025-10-27T06:16:00Z</dcterms:created>
  <dc:creator>鹏赟 黄</dc:creator>
  <cp:lastModifiedBy>郁晖</cp:lastModifiedBy>
  <dcterms:modified xsi:type="dcterms:W3CDTF">2025-10-30T12:55:56Z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eyJoZGlkIjoiNjRiZDFkNDg3MDMwMzQyNWM5NGI4YmJjNjRjZGJmNDEiLCJ1c2VySWQiOiIzMTk4NTk3OTIifQ==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E2CDCD42FD40414AB2A2D0B852DE02D2_12</vt:lpwstr>
  </property>
</Properties>
</file>