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</w:rPr>
        <w:t>胸腰椎手术器械包</w:t>
      </w:r>
      <w:r>
        <w:rPr>
          <w:rFonts w:hint="eastAsia" w:ascii="Times New Roman" w:hAnsi="Times New Roman" w:eastAsia="宋体" w:cs="Times New Roman"/>
          <w:sz w:val="24"/>
          <w:szCs w:val="32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器械包一、二</w:t>
      </w:r>
      <w:r>
        <w:rPr>
          <w:rFonts w:hint="eastAsia" w:ascii="Times New Roman" w:hAnsi="Times New Roman" w:eastAsia="宋体" w:cs="Times New Roman"/>
          <w:sz w:val="24"/>
          <w:szCs w:val="32"/>
          <w:lang w:eastAsia="zh-CN"/>
        </w:rPr>
        <w:t>）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40" w:firstLineChars="1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胸腰椎手术器械包用于后路脊柱手术，包含拉钩、椎板咬骨钳、撑开器、钉棒系统等，用于椎管减压、畸形矫正及内固定，以重建脊柱稳定</w:t>
      </w:r>
      <w:r>
        <w:rPr>
          <w:rFonts w:hint="eastAsia" w:ascii="Times New Roman" w:hAnsi="Times New Roman" w:eastAsia="宋体" w:cs="Times New Roman"/>
          <w:sz w:val="24"/>
          <w:szCs w:val="32"/>
        </w:rPr>
        <w:t>。</w:t>
      </w: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</w:p>
    <w:tbl>
      <w:tblPr>
        <w:tblW w:w="121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2485"/>
        <w:gridCol w:w="3723"/>
        <w:gridCol w:w="1026"/>
        <w:gridCol w:w="1026"/>
        <w:gridCol w:w="4795"/>
      </w:tblGrid>
      <w:tr w14:paraId="278C2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3C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EF2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1E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C63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A6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5D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7F50F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F8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6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14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头上弯 刃宽3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91E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9DB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453501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2、产品尺寸：总长230mm，上弯45°，刃宽3mm，指圈式。头部尺寸公差范围在±0.3mm。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2D2E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42D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AC0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4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刃宽3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60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7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07A81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2、产品尺寸：总长230mm，直形，刃宽3mm，指圈式头。部尺寸公差范围在±0.3mm。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C26C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EC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E69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B9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定制23cm前弯10°匙形 头宽3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B73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4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8DA33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2、产品尺寸：总长为23cm前弯10°匙形，头宽3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66A3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80C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21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7F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22cm双关节 角弯20°尖头双角柄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6ED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D43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EA96F7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2、产品尺寸：总长为22cm双关节角弯20°尖头双角柄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7FEB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272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68F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DD6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24cm双关节 角弯20°刃5双角柄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5D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D9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1CA54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2、产品尺寸：总长为24cm双关节角弯20°，刃5双角柄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7466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D3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4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12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24cm双关节 角弯20°刃6双角柄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2D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00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42C6C7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2、产品尺寸：总长为24cm双关节角弯20°，刃6双角柄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33D3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57A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2A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6E3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24cm双关节 角弯20°刃8双角柄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7B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0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45E5F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2、产品尺寸：总长为24cm双关节角弯20°，刃8双角柄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213F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20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06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14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刃宽4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52B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15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C15D8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2、产品尺寸：总长200mm，直形，刃宽4mm，指圈式。头部尺寸公差范围在±0.3mm。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087A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99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9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73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头上弯 刃宽2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B4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2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F74FF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2、产品尺寸：总长200mm，上弯45°，刃宽2mm，指圈式。头部尺寸公差范围在±0.3mm。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B5E8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82E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0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2C9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头上弯 刃宽4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EC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C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CBB455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2、产品尺寸：总长200mm，上弯45°，刃宽4mm，指圈式。头部尺寸公差范围在±0.3mm。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1D5B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269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E9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BD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23cm前弯10°匙形 头宽3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26C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44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30AB65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2、产品尺寸：总长为23cm前弯10°匙形，头宽3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D994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CC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F2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0F2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27cm直角球头/弯 弹性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89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AEB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F5F3FD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2、产品尺寸：总长为27cm直角球头/弯弹性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AACA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81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F8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5F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27cm直角/弯 弹性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E7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FB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7116C5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2、产品尺寸：总长为27cm直角/弯弹性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DED0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B7A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AEC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98F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27cm弯圆刃12/弯圆刃15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FE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3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BAF18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2、产品尺寸：总长为27cm弯圆刃12/弯圆刃15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A9B1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A1E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D94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C2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28cm弯圆刃 刃宽16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8D6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58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E0E93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2、产品尺寸：总长为28cm弯圆刃，刃宽16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4、材料：40Cr13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E008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D9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4A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7E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24cm弯/弯 弹性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1C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4E3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694489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2、产品尺寸：总长为24cm弯/弯弹性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3、表面处理：喷砂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DEBF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B82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4C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A67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28cm直 单斜平刃 宽8(圆柄)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ED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F9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C0131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2、产品尺寸：总长为28cm直单斜平刃，宽8(圆柄)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4、材料：杆：40Cr13 手柄：12Cr13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2C6D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69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BD5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10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28cm弯 单斜平刃 宽8(圆柄)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794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655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A8760D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2、产品尺寸：总长为28cm弯单斜平刃，宽8(圆柄)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4、材料：杆：40Cr13 手柄：12Cr13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E5C6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C9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7D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47F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 双斜平刃 宽8限位深7(圆柄)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FD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4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F2C9D7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2、产品尺寸：总长为20cm直双斜平刃，宽8限位深7(圆柄)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AA67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320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1E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96E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 双斜平刃 宽3(圆柄)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48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14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87B2A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2、产品尺寸：总长为20cm直双斜平刃，宽3(圆柄)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0934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F25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5F3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3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17cm固定式 单钩 直角弯H60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94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689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EEAF4B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1、适用范围：用于骨科手术中显露手术视野。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2、产品尺寸：总长为17cm固定式单钩，直角弯H60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D6E5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CC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EF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33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21cm固定式 单钩 弯H60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9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81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5CF264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1、适用范围：用于骨科手术中显露手术视野。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2、产品尺寸：总长为21cm固定式单钩，弯H60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93EF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29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82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骨科用神经根拉钩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7F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16.5cm角形130°方头 头宽7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F0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1BC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7745C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2、产品尺寸：总长为16.5cm角形130°方头头宽7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46C2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1A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E5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C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16cm双关节 直尖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1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C8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4FE67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1、适用范围：用于剪断骨、韧带或组织。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2、产品尺寸：总长为16cm双关节直尖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手柄05Cr17Ci4Cu4Nb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BBE4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D96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0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85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20cm直形 1×2钩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05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32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B45A68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2、产品尺寸：总长为20cm头部为直形1×2钩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72F3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19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EF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医用镊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1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20cm横齿（敷料）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9A1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38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C3018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2、产品尺寸：总长为20cm头部为横齿（敷料）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19E1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8EB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CDA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植骨器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633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定制27.5cm φ6(双室)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8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C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E25052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1、适用范围：用于植骨手术中完成骨骼系统的骨缺损和骨空腔填充物的输送、搅拌等操作。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2、产品尺寸：总长为27.5cmφ6(双室)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3、表面处理：砂面钝化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52FC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99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7C2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36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板式S型62×25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E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36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936EB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1、适用范围：用于骨科手术中显露手术视野，或用于骨科手术中剥离、牵开或遮挡神经根。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2、产品尺寸：型式为板式S型62×25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A0FF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0F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D1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90F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22cm球平面450g胶木柄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5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77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504376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2、产品尺寸：总长为22cm球平面450g胶木柄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6347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4F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E0B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8B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75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A09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94F5E6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刃宽2mm。可拆卸式。头部尺寸公差范围在±0.3mm。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DF17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8E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4E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93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57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C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A59A2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刃宽3mm。可拆卸式。头部尺寸公差范围在±0.3mm。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F596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65D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DD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0F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D5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9AF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B0AC9A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刃宽4mm。可拆卸式。头部尺寸公差范围在±0.3mm。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DBD8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5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65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24D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529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5A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5EB30F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刃宽5mm。可拆卸式。头部尺寸公差范围在±0.3mm。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6D7C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613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52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885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FF5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7A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82D68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2、产品尺寸：7#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DC0A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B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49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A54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26cm直φ4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8F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2E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73DAE2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2、产品尺寸：总长为26cm型式为直，直径为φ4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1A1A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D0D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14A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器械装载篮(侧边冲孔型)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014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D00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9E8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EEEC2A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2、产品尺寸：器械装载篮侧边冲孔型498×230×100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A78C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A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7C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硅胶垫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B3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495×225×12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9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D06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C14F2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2、产品尺寸：硅胶垫495×225×12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4、材料：硅胶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740B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8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02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B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9DC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39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D67E46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2、产品尺寸：器械装载篮盖498×230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</w:tbl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  <w:bookmarkStart w:id="0" w:name="_GoBack"/>
      <w:bookmarkEnd w:id="0"/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F30AD"/>
    <w:rsid w:val="07292ED1"/>
    <w:rsid w:val="18004439"/>
    <w:rsid w:val="2D0A7A82"/>
    <w:rsid w:val="3A90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748</Words>
  <Characters>903</Characters>
  <Lines>0</Lines>
  <Paragraphs>0</Paragraphs>
  <TotalTime>3</TotalTime>
  <ScaleCrop>false</ScaleCrop>
  <LinksUpToDate>false</LinksUpToDate>
  <CharactersWithSpaces>924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郁晖</cp:lastModifiedBy>
  <dcterms:modified xsi:type="dcterms:W3CDTF">2025-10-29T05:45:22Z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80B91BD474B145B39EE9F8EE2E78EE42_12</vt:lpwstr>
  </property>
</Properties>
</file>