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73FA">
      <w:pPr>
        <w:pStyle w:val="5"/>
        <w:jc w:val="left"/>
        <w:rPr>
          <w:rFonts w:ascii="宋体" w:hAnsi="宋体" w:cs="宋体"/>
          <w:kern w:val="2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</w:rPr>
        <w:t>项目名称：复旦大学附属肿瘤医院浦东院区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应急电缆</w:t>
      </w:r>
      <w:r>
        <w:rPr>
          <w:rFonts w:hint="eastAsia" w:ascii="宋体" w:hAnsi="宋体" w:cs="宋体"/>
          <w:kern w:val="2"/>
          <w:sz w:val="28"/>
          <w:szCs w:val="28"/>
        </w:rPr>
        <w:t>供应服务项目</w:t>
      </w:r>
    </w:p>
    <w:p w14:paraId="491906F0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预算科目：高压配电及维保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/>
          <w:bCs/>
          <w:sz w:val="28"/>
          <w:szCs w:val="28"/>
        </w:rPr>
        <w:t>总预算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35</w:t>
      </w:r>
      <w:r>
        <w:rPr>
          <w:rFonts w:hint="eastAsia" w:ascii="宋体" w:hAnsi="宋体" w:cs="宋体"/>
          <w:b/>
          <w:bCs/>
          <w:sz w:val="28"/>
          <w:szCs w:val="28"/>
        </w:rPr>
        <w:t>万，项目类</w:t>
      </w:r>
    </w:p>
    <w:p w14:paraId="4AF0ADB9">
      <w:pPr>
        <w:widowControl/>
        <w:jc w:val="left"/>
        <w:rPr>
          <w:rFonts w:ascii="微软雅黑" w:hAnsi="微软雅黑" w:eastAsia="微软雅黑" w:cs="微软雅黑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本项目经费：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28"/>
          <w:szCs w:val="28"/>
        </w:rPr>
        <w:t>万</w:t>
      </w:r>
    </w:p>
    <w:p w14:paraId="5E1BA9AC">
      <w:pPr>
        <w:widowControl/>
        <w:jc w:val="left"/>
        <w:rPr>
          <w:rFonts w:ascii="微软雅黑" w:hAnsi="微软雅黑" w:eastAsia="微软雅黑" w:cs="微软雅黑"/>
          <w:color w:val="333333"/>
          <w:kern w:val="0"/>
          <w:szCs w:val="21"/>
        </w:rPr>
      </w:pPr>
    </w:p>
    <w:p w14:paraId="30D62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微软雅黑"/>
          <w:b/>
          <w:kern w:val="0"/>
          <w:sz w:val="24"/>
        </w:rPr>
      </w:pPr>
      <w:r>
        <w:rPr>
          <w:rFonts w:ascii="宋体" w:hAnsi="宋体" w:eastAsia="宋体" w:cs="微软雅黑"/>
          <w:b/>
          <w:kern w:val="0"/>
          <w:sz w:val="24"/>
        </w:rPr>
        <w:t xml:space="preserve">一、招标项目概况 </w:t>
      </w:r>
    </w:p>
    <w:p w14:paraId="25063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33333"/>
          <w:kern w:val="0"/>
          <w:sz w:val="24"/>
        </w:rPr>
        <w:t>1．本次采购内容：复旦大学附属肿瘤医院浦东院区</w:t>
      </w:r>
      <w:r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  <w:t>应急电缆</w:t>
      </w:r>
      <w:r>
        <w:rPr>
          <w:rFonts w:hint="eastAsia" w:ascii="宋体" w:hAnsi="宋体" w:eastAsia="宋体" w:cs="微软雅黑"/>
          <w:color w:val="333333"/>
          <w:kern w:val="0"/>
          <w:sz w:val="24"/>
        </w:rPr>
        <w:t xml:space="preserve">供应服务 </w:t>
      </w:r>
    </w:p>
    <w:p w14:paraId="1FCB7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33333"/>
          <w:kern w:val="0"/>
          <w:sz w:val="24"/>
        </w:rPr>
        <w:t>2．服务内容：浦东院区</w:t>
      </w:r>
      <w:r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  <w:t>应急电缆</w:t>
      </w:r>
      <w:r>
        <w:rPr>
          <w:rFonts w:hint="eastAsia" w:ascii="宋体" w:hAnsi="宋体" w:eastAsia="宋体" w:cs="微软雅黑"/>
          <w:color w:val="333333"/>
          <w:kern w:val="0"/>
          <w:sz w:val="24"/>
        </w:rPr>
        <w:t xml:space="preserve">供货 </w:t>
      </w:r>
    </w:p>
    <w:p w14:paraId="423404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 w:cs="微软雅黑"/>
          <w:color w:val="333333"/>
          <w:kern w:val="0"/>
          <w:sz w:val="24"/>
        </w:rPr>
        <w:t>3．服务期：本项目采取一次</w:t>
      </w:r>
      <w:r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  <w:t>性采购</w:t>
      </w:r>
    </w:p>
    <w:p w14:paraId="5B845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33333"/>
          <w:kern w:val="0"/>
          <w:sz w:val="24"/>
        </w:rPr>
        <w:t>4．服务地点：复旦大学附属肿瘤医院浦东院区（上海市浦东新区康新公路4333号、红曲路688号）。</w:t>
      </w:r>
    </w:p>
    <w:p w14:paraId="68F5D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微软雅黑"/>
          <w:color w:val="333333"/>
          <w:kern w:val="0"/>
          <w:sz w:val="24"/>
        </w:rPr>
      </w:pPr>
      <w:r>
        <w:rPr>
          <w:rFonts w:hint="eastAsia" w:ascii="宋体" w:hAnsi="宋体" w:eastAsia="宋体" w:cs="微软雅黑"/>
          <w:color w:val="333333"/>
          <w:kern w:val="0"/>
          <w:sz w:val="24"/>
        </w:rPr>
        <w:t>5．预算金额：</w:t>
      </w:r>
      <w:r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  <w:t>20</w:t>
      </w:r>
      <w:r>
        <w:rPr>
          <w:rFonts w:hint="eastAsia" w:ascii="宋体" w:hAnsi="宋体" w:eastAsia="宋体" w:cs="微软雅黑"/>
          <w:color w:val="333333"/>
          <w:kern w:val="0"/>
          <w:sz w:val="24"/>
        </w:rPr>
        <w:t>万元人民币（含税）。最终以实际使用结算为准。</w:t>
      </w:r>
    </w:p>
    <w:p w14:paraId="6F290D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微软雅黑"/>
          <w:color w:val="333333"/>
          <w:kern w:val="0"/>
          <w:sz w:val="24"/>
        </w:rPr>
      </w:pPr>
    </w:p>
    <w:p w14:paraId="4E2CF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 w:cs="微软雅黑"/>
          <w:b/>
          <w:kern w:val="0"/>
          <w:sz w:val="24"/>
        </w:rPr>
        <w:t xml:space="preserve">二、对投标人的资格要求 </w:t>
      </w:r>
    </w:p>
    <w:p w14:paraId="769F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33333"/>
          <w:kern w:val="0"/>
          <w:sz w:val="24"/>
        </w:rPr>
        <w:t xml:space="preserve">1．投标人必须是在中华人民共和国境内注册的法人或其他组织，并提供单位身份的证明文件（企业营业执照、事业法人登记证书或其他组 织证明其身份的文件）； </w:t>
      </w:r>
    </w:p>
    <w:p w14:paraId="23B03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33333"/>
          <w:kern w:val="0"/>
          <w:sz w:val="24"/>
        </w:rPr>
        <w:t xml:space="preserve">2．投标人参加本次采购活动前三年内在经营活动中没有重大违法记录； </w:t>
      </w:r>
    </w:p>
    <w:p w14:paraId="75B5E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微软雅黑"/>
          <w:color w:val="333333"/>
          <w:kern w:val="0"/>
          <w:sz w:val="24"/>
        </w:rPr>
      </w:pPr>
      <w:r>
        <w:rPr>
          <w:rFonts w:hint="eastAsia" w:ascii="宋体" w:hAnsi="宋体" w:eastAsia="宋体" w:cs="微软雅黑"/>
          <w:color w:val="333333"/>
          <w:kern w:val="0"/>
          <w:sz w:val="24"/>
        </w:rPr>
        <w:t>3．本次招标不接受联合体投标</w:t>
      </w:r>
    </w:p>
    <w:p w14:paraId="10C3F4F2">
      <w:pPr>
        <w:widowControl/>
        <w:spacing w:before="312" w:beforeLines="100" w:after="312" w:afterLines="100" w:line="360" w:lineRule="auto"/>
        <w:jc w:val="left"/>
        <w:rPr>
          <w:rFonts w:hint="default" w:ascii="宋体" w:hAnsi="宋体" w:eastAsia="宋体" w:cs="微软雅黑"/>
          <w:b/>
          <w:kern w:val="0"/>
          <w:sz w:val="24"/>
          <w:lang w:val="en-US" w:eastAsia="zh-CN"/>
        </w:rPr>
      </w:pPr>
      <w:r>
        <w:rPr>
          <w:rFonts w:hint="eastAsia" w:ascii="宋体" w:hAnsi="宋体" w:eastAsia="宋体" w:cs="微软雅黑"/>
          <w:b/>
          <w:kern w:val="0"/>
          <w:sz w:val="24"/>
          <w:lang w:val="en-US" w:eastAsia="zh-CN"/>
        </w:rPr>
        <w:t>三、需求参数：</w:t>
      </w:r>
    </w:p>
    <w:tbl>
      <w:tblPr>
        <w:tblStyle w:val="6"/>
        <w:tblpPr w:leftFromText="180" w:rightFromText="180" w:vertAnchor="text" w:horzAnchor="page" w:tblpX="1175" w:tblpY="85"/>
        <w:tblOverlap w:val="never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683"/>
        <w:gridCol w:w="5739"/>
        <w:gridCol w:w="845"/>
        <w:gridCol w:w="845"/>
      </w:tblGrid>
      <w:tr w14:paraId="77D3D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27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08A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型号、规格</w:t>
            </w:r>
          </w:p>
        </w:tc>
        <w:tc>
          <w:tcPr>
            <w:tcW w:w="28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39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产品描述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6D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C9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14:paraId="6341E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3F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B4867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YJV5*120</w:t>
            </w:r>
          </w:p>
        </w:tc>
        <w:tc>
          <w:tcPr>
            <w:tcW w:w="28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C47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铜芯导体聚氯乙烯绝缘布电缆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5*120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mm²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BE7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米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C8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25444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0A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CAD3E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YJV5*120</w:t>
            </w:r>
          </w:p>
        </w:tc>
        <w:tc>
          <w:tcPr>
            <w:tcW w:w="28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0D5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铜芯导体聚氯乙烯绝缘布电缆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mm²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855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米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3D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78478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D2F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7B314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</w:rPr>
              <w:t>铜鼻子等</w:t>
            </w:r>
          </w:p>
        </w:tc>
        <w:tc>
          <w:tcPr>
            <w:tcW w:w="28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C34E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mm²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铜鼻子，防水胶布，3M胶布等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3C77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批</w:t>
            </w:r>
          </w:p>
        </w:tc>
        <w:tc>
          <w:tcPr>
            <w:tcW w:w="4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B7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21CCCCB4"/>
    <w:p w14:paraId="299DC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  <w:t>采购电缆的同时，投标人</w:t>
      </w:r>
      <w:r>
        <w:rPr>
          <w:rFonts w:hint="eastAsia" w:ascii="宋体" w:hAnsi="宋体" w:eastAsia="宋体" w:cs="微软雅黑"/>
          <w:color w:val="333333"/>
          <w:kern w:val="0"/>
          <w:sz w:val="24"/>
        </w:rPr>
        <w:t>需</w:t>
      </w:r>
      <w:r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  <w:t>提供电缆安装服务。</w:t>
      </w:r>
    </w:p>
    <w:p w14:paraId="5E8CC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微软雅黑"/>
          <w:color w:val="333333"/>
          <w:kern w:val="0"/>
          <w:sz w:val="24"/>
        </w:rPr>
      </w:pPr>
      <w:r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  <w:t>从</w:t>
      </w:r>
      <w:r>
        <w:rPr>
          <w:rFonts w:hint="eastAsia" w:ascii="宋体" w:hAnsi="宋体" w:eastAsia="宋体" w:cs="微软雅黑"/>
          <w:color w:val="333333"/>
          <w:kern w:val="0"/>
          <w:sz w:val="24"/>
        </w:rPr>
        <w:t>高配间指定开关处接驳预留至</w:t>
      </w:r>
      <w:r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  <w:t>放射治疗中心、</w:t>
      </w:r>
      <w:r>
        <w:rPr>
          <w:rFonts w:hint="eastAsia" w:ascii="宋体" w:hAnsi="宋体" w:eastAsia="宋体" w:cs="微软雅黑"/>
          <w:color w:val="333333"/>
          <w:kern w:val="0"/>
          <w:sz w:val="24"/>
        </w:rPr>
        <w:t>放射诊断科</w:t>
      </w:r>
      <w:r>
        <w:rPr>
          <w:rFonts w:hint="eastAsia" w:ascii="宋体" w:hAnsi="宋体" w:eastAsia="宋体" w:cs="微软雅黑"/>
          <w:color w:val="333333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微软雅黑"/>
          <w:color w:val="333333"/>
          <w:kern w:val="0"/>
          <w:sz w:val="24"/>
        </w:rPr>
        <w:t>核医学科</w:t>
      </w:r>
      <w:r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  <w:t>等</w:t>
      </w:r>
      <w:r>
        <w:rPr>
          <w:rFonts w:hint="eastAsia" w:ascii="宋体" w:hAnsi="宋体" w:eastAsia="宋体" w:cs="微软雅黑"/>
          <w:color w:val="333333"/>
          <w:kern w:val="0"/>
          <w:sz w:val="24"/>
        </w:rPr>
        <w:t>机房吊顶内</w:t>
      </w:r>
      <w:r>
        <w:rPr>
          <w:rFonts w:hint="eastAsia" w:ascii="宋体" w:hAnsi="宋体" w:eastAsia="宋体" w:cs="微软雅黑"/>
          <w:color w:val="333333"/>
          <w:kern w:val="0"/>
          <w:sz w:val="24"/>
          <w:lang w:eastAsia="zh-CN"/>
        </w:rPr>
        <w:t>。</w:t>
      </w:r>
      <w:r>
        <w:rPr>
          <w:rFonts w:hint="eastAsia" w:ascii="宋体" w:hAnsi="宋体" w:eastAsia="宋体" w:cs="微软雅黑"/>
          <w:color w:val="333333"/>
          <w:kern w:val="0"/>
          <w:sz w:val="24"/>
        </w:rPr>
        <w:t>应对突发情况的停电。</w:t>
      </w:r>
    </w:p>
    <w:p w14:paraId="58AAA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微软雅黑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  <w:t>安装人员需具备高压操作证、低压操作证、高空作业证</w:t>
      </w:r>
      <w:bookmarkStart w:id="0" w:name="_GoBack"/>
      <w:bookmarkEnd w:id="0"/>
      <w:r>
        <w:rPr>
          <w:rFonts w:hint="eastAsia" w:ascii="宋体" w:hAnsi="宋体" w:eastAsia="宋体" w:cs="微软雅黑"/>
          <w:color w:val="333333"/>
          <w:kern w:val="0"/>
          <w:sz w:val="24"/>
          <w:lang w:val="en-US" w:eastAsia="zh-CN"/>
        </w:rPr>
        <w:t>等专业条件。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7373124"/>
      <w:docPartObj>
        <w:docPartGallery w:val="autotext"/>
      </w:docPartObj>
    </w:sdtPr>
    <w:sdtContent>
      <w:p w14:paraId="75CB0F1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33834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jkyZjkxNDdjYWI3ODI0MTI3MGNmNTkxNzVhMjEifQ=="/>
  </w:docVars>
  <w:rsids>
    <w:rsidRoot w:val="07020A9B"/>
    <w:rsid w:val="00011104"/>
    <w:rsid w:val="000975A0"/>
    <w:rsid w:val="00175143"/>
    <w:rsid w:val="001C6CCE"/>
    <w:rsid w:val="00271609"/>
    <w:rsid w:val="002A54A4"/>
    <w:rsid w:val="002B0A27"/>
    <w:rsid w:val="00343812"/>
    <w:rsid w:val="00396B45"/>
    <w:rsid w:val="003E3EE7"/>
    <w:rsid w:val="00426C68"/>
    <w:rsid w:val="004508B1"/>
    <w:rsid w:val="005607FA"/>
    <w:rsid w:val="0065254F"/>
    <w:rsid w:val="006E2382"/>
    <w:rsid w:val="00856A79"/>
    <w:rsid w:val="008C3CD3"/>
    <w:rsid w:val="00AB2637"/>
    <w:rsid w:val="00C24043"/>
    <w:rsid w:val="00C85675"/>
    <w:rsid w:val="00CD0817"/>
    <w:rsid w:val="00DF14FA"/>
    <w:rsid w:val="00E16616"/>
    <w:rsid w:val="03293EA2"/>
    <w:rsid w:val="0554684A"/>
    <w:rsid w:val="07020A9B"/>
    <w:rsid w:val="118F1D59"/>
    <w:rsid w:val="12C92D8D"/>
    <w:rsid w:val="29DE04EE"/>
    <w:rsid w:val="2FF91142"/>
    <w:rsid w:val="3DD500DF"/>
    <w:rsid w:val="3FC62A5B"/>
    <w:rsid w:val="4DD032D8"/>
    <w:rsid w:val="5E372E7F"/>
    <w:rsid w:val="66E278EB"/>
    <w:rsid w:val="688428AD"/>
    <w:rsid w:val="69E564D9"/>
    <w:rsid w:val="7BC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91"/>
    <w:basedOn w:val="7"/>
    <w:qFormat/>
    <w:uiPriority w:val="0"/>
    <w:rPr>
      <w:rFonts w:ascii="Arial" w:hAnsi="Arial" w:cs="Arial"/>
      <w:color w:val="333333"/>
      <w:sz w:val="16"/>
      <w:szCs w:val="16"/>
      <w:u w:val="none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Char"/>
    <w:link w:val="5"/>
    <w:qFormat/>
    <w:locked/>
    <w:uiPriority w:val="0"/>
    <w:rPr>
      <w:rFonts w:ascii="Cambria" w:hAnsi="Cambria"/>
      <w:b/>
      <w:bCs/>
      <w:sz w:val="32"/>
      <w:szCs w:val="32"/>
    </w:rPr>
  </w:style>
  <w:style w:type="character" w:customStyle="1" w:styleId="14">
    <w:name w:val="标题 Char1"/>
    <w:basedOn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424</Words>
  <Characters>468</Characters>
  <Lines>150</Lines>
  <Paragraphs>42</Paragraphs>
  <TotalTime>2</TotalTime>
  <ScaleCrop>false</ScaleCrop>
  <LinksUpToDate>false</LinksUpToDate>
  <CharactersWithSpaces>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2023-03-29T00:02:00Z</dcterms:created>
  <dc:creator>Administrator</dc:creator>
  <cp:lastModifiedBy>Odile</cp:lastModifiedBy>
  <dcterms:modified xsi:type="dcterms:W3CDTF">2025-02-25T00:51:06Z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17A5F65DCAA8462488D8A3747FCAE955_13</vt:lpwstr>
  </property>
  <property fmtid="{D5CDD505-2E9C-101B-9397-08002B2CF9AE}" pid="4" name="KSOTemplateDocerSaveRecord">
    <vt:lpwstr>eyJoZGlkIjoiZjVhM2RlYTk3NjMxNDQ1MDUwZDFjZThlYjdkMWNmMjYiLCJ1c2VySWQiOiI3NzQxMDM0MTgifQ==</vt:lpwstr>
  </property>
</Properties>
</file>