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FD892" w14:textId="77777777" w:rsidR="0011168B" w:rsidRDefault="00704788">
      <w:pPr>
        <w:spacing w:line="360" w:lineRule="auto"/>
        <w:rPr>
          <w:rFonts w:ascii="仿宋_GB2312" w:eastAsia="仿宋_GB2312"/>
          <w:b/>
          <w:sz w:val="24"/>
          <w:szCs w:val="28"/>
        </w:rPr>
      </w:pPr>
      <w:bookmarkStart w:id="0" w:name="_Hlk106454977"/>
      <w:r>
        <w:rPr>
          <w:rFonts w:ascii="仿宋_GB2312" w:eastAsia="仿宋_GB2312" w:hint="eastAsia"/>
          <w:b/>
          <w:sz w:val="24"/>
          <w:szCs w:val="28"/>
        </w:rPr>
        <w:t xml:space="preserve">需求参数确认清单： </w:t>
      </w:r>
      <w:bookmarkStart w:id="1" w:name="_Hlk106453548"/>
      <w:r>
        <w:rPr>
          <w:rFonts w:ascii="仿宋_GB2312" w:eastAsia="仿宋_GB2312" w:hint="eastAsia"/>
          <w:sz w:val="20"/>
          <w:szCs w:val="28"/>
        </w:rPr>
        <w:t>（以下指标</w:t>
      </w:r>
      <w:r>
        <w:rPr>
          <w:rFonts w:ascii="仿宋_GB2312" w:eastAsia="仿宋_GB2312" w:hint="eastAsia"/>
          <w:b/>
          <w:color w:val="FF0000"/>
          <w:sz w:val="20"/>
          <w:szCs w:val="28"/>
        </w:rPr>
        <w:t>满足请填</w:t>
      </w:r>
      <w:r>
        <w:rPr>
          <w:rFonts w:ascii="等线" w:eastAsia="等线" w:hAnsi="等线" w:hint="eastAsia"/>
          <w:b/>
          <w:color w:val="FF0000"/>
          <w:sz w:val="20"/>
          <w:szCs w:val="28"/>
        </w:rPr>
        <w:t>√</w:t>
      </w:r>
      <w:r>
        <w:rPr>
          <w:rFonts w:ascii="仿宋_GB2312" w:eastAsia="仿宋_GB2312" w:hint="eastAsia"/>
          <w:b/>
          <w:color w:val="FF0000"/>
          <w:sz w:val="20"/>
          <w:szCs w:val="28"/>
        </w:rPr>
        <w:t>，不满足请填</w:t>
      </w:r>
      <w:r>
        <w:rPr>
          <w:rFonts w:ascii="等线" w:eastAsia="等线" w:hAnsi="等线" w:hint="eastAsia"/>
          <w:b/>
          <w:color w:val="FF0000"/>
          <w:sz w:val="20"/>
          <w:szCs w:val="28"/>
        </w:rPr>
        <w:t>◊</w:t>
      </w:r>
      <w:r>
        <w:rPr>
          <w:rFonts w:ascii="仿宋_GB2312" w:eastAsia="仿宋_GB2312" w:hint="eastAsia"/>
          <w:sz w:val="20"/>
          <w:szCs w:val="28"/>
        </w:rPr>
        <w:t>。指标按重要性分为“★”、“☆”、“#”和“△”。★代表实质性指标，不满足该指标项将导致投标被拒绝，☆代表优质优价指标，#代表重要指标，△则表示一般指标项。）</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958"/>
        <w:gridCol w:w="8163"/>
        <w:gridCol w:w="1252"/>
        <w:gridCol w:w="1152"/>
        <w:gridCol w:w="1308"/>
      </w:tblGrid>
      <w:tr w:rsidR="0011168B" w14:paraId="1DF9DAD5" w14:textId="77777777" w:rsidTr="00F97797">
        <w:trPr>
          <w:trHeight w:val="498"/>
        </w:trPr>
        <w:tc>
          <w:tcPr>
            <w:tcW w:w="570" w:type="pct"/>
            <w:shd w:val="clear" w:color="auto" w:fill="auto"/>
            <w:vAlign w:val="center"/>
          </w:tcPr>
          <w:bookmarkEnd w:id="0"/>
          <w:p w14:paraId="6916ABC7" w14:textId="77777777" w:rsidR="0011168B" w:rsidRDefault="0070478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27" w:type="pct"/>
            <w:shd w:val="clear" w:color="auto" w:fill="auto"/>
            <w:vAlign w:val="center"/>
          </w:tcPr>
          <w:p w14:paraId="25C8D8D9" w14:textId="77777777" w:rsidR="0011168B" w:rsidRDefault="0070478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需求指标</w:t>
            </w:r>
          </w:p>
        </w:tc>
        <w:tc>
          <w:tcPr>
            <w:tcW w:w="2614" w:type="pct"/>
            <w:shd w:val="clear" w:color="auto" w:fill="auto"/>
            <w:vAlign w:val="center"/>
          </w:tcPr>
          <w:p w14:paraId="2533B15C" w14:textId="77777777" w:rsidR="0011168B" w:rsidRDefault="0070478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参数范围</w:t>
            </w:r>
          </w:p>
        </w:tc>
        <w:tc>
          <w:tcPr>
            <w:tcW w:w="401" w:type="pct"/>
            <w:shd w:val="clear" w:color="auto" w:fill="auto"/>
            <w:vAlign w:val="center"/>
          </w:tcPr>
          <w:p w14:paraId="4B27D68F" w14:textId="77777777" w:rsidR="0011168B" w:rsidRDefault="0070478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指标重要性</w:t>
            </w:r>
          </w:p>
        </w:tc>
        <w:tc>
          <w:tcPr>
            <w:tcW w:w="369" w:type="pct"/>
            <w:shd w:val="clear" w:color="auto" w:fill="auto"/>
            <w:vAlign w:val="center"/>
          </w:tcPr>
          <w:p w14:paraId="525F185F" w14:textId="77777777" w:rsidR="0011168B" w:rsidRDefault="00704788">
            <w:pPr>
              <w:widowControl/>
              <w:jc w:val="center"/>
              <w:rPr>
                <w:rFonts w:ascii="宋体" w:eastAsia="宋体" w:hAnsi="宋体" w:cs="宋体"/>
                <w:color w:val="000000"/>
                <w:kern w:val="0"/>
                <w:szCs w:val="21"/>
              </w:rPr>
            </w:pPr>
            <w:r>
              <w:rPr>
                <w:rFonts w:ascii="宋体" w:eastAsia="宋体" w:hAnsi="宋体" w:cs="宋体"/>
                <w:color w:val="000000"/>
                <w:kern w:val="0"/>
                <w:szCs w:val="21"/>
              </w:rPr>
              <w:t>是否符合</w:t>
            </w:r>
          </w:p>
        </w:tc>
        <w:tc>
          <w:tcPr>
            <w:tcW w:w="419" w:type="pct"/>
            <w:shd w:val="clear" w:color="auto" w:fill="auto"/>
            <w:vAlign w:val="center"/>
          </w:tcPr>
          <w:p w14:paraId="2536C7FC" w14:textId="77777777" w:rsidR="0011168B" w:rsidRDefault="00704788">
            <w:pPr>
              <w:widowControl/>
              <w:jc w:val="center"/>
              <w:rPr>
                <w:rFonts w:ascii="宋体" w:eastAsia="宋体" w:hAnsi="宋体" w:cs="宋体"/>
                <w:color w:val="000000"/>
                <w:kern w:val="0"/>
                <w:szCs w:val="21"/>
              </w:rPr>
            </w:pPr>
            <w:r>
              <w:rPr>
                <w:rFonts w:ascii="宋体" w:eastAsia="宋体" w:hAnsi="宋体" w:cs="宋体"/>
                <w:color w:val="000000"/>
                <w:kern w:val="0"/>
                <w:szCs w:val="21"/>
              </w:rPr>
              <w:t>材料备注页</w:t>
            </w:r>
          </w:p>
        </w:tc>
      </w:tr>
      <w:tr w:rsidR="00DC7003" w14:paraId="5AC7478D" w14:textId="77777777" w:rsidTr="002074EA">
        <w:trPr>
          <w:trHeight w:val="576"/>
        </w:trPr>
        <w:tc>
          <w:tcPr>
            <w:tcW w:w="570" w:type="pct"/>
            <w:vMerge w:val="restart"/>
            <w:vAlign w:val="center"/>
          </w:tcPr>
          <w:p w14:paraId="05D47465" w14:textId="77777777" w:rsidR="00DC7003" w:rsidRDefault="00DC700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627" w:type="pct"/>
            <w:shd w:val="clear" w:color="auto" w:fill="auto"/>
            <w:vAlign w:val="center"/>
          </w:tcPr>
          <w:p w14:paraId="4281FAC4" w14:textId="2B9E0842" w:rsidR="00DC7003" w:rsidRPr="00E32DF7" w:rsidRDefault="00DC7003" w:rsidP="002074EA">
            <w:pPr>
              <w:widowControl/>
              <w:jc w:val="center"/>
              <w:rPr>
                <w:rFonts w:ascii="宋体" w:eastAsia="宋体" w:hAnsi="宋体" w:cs="宋体"/>
                <w:kern w:val="0"/>
                <w:szCs w:val="21"/>
              </w:rPr>
            </w:pPr>
            <w:r w:rsidRPr="00E32DF7">
              <w:rPr>
                <w:rFonts w:ascii="宋体" w:eastAsia="宋体" w:hAnsi="宋体" w:cs="宋体"/>
                <w:kern w:val="0"/>
                <w:szCs w:val="21"/>
              </w:rPr>
              <w:t>项目技术与实施方案</w:t>
            </w:r>
          </w:p>
        </w:tc>
        <w:tc>
          <w:tcPr>
            <w:tcW w:w="2614" w:type="pct"/>
            <w:shd w:val="clear" w:color="auto" w:fill="auto"/>
            <w:vAlign w:val="center"/>
          </w:tcPr>
          <w:p w14:paraId="0F7E1443" w14:textId="65FCFC9E" w:rsidR="00DC7003" w:rsidRPr="00E32DF7" w:rsidRDefault="00DC7003" w:rsidP="00100FC4">
            <w:pPr>
              <w:widowControl/>
              <w:jc w:val="left"/>
              <w:rPr>
                <w:rFonts w:ascii="宋体" w:eastAsia="宋体" w:hAnsi="宋体" w:cs="宋体"/>
                <w:kern w:val="0"/>
                <w:szCs w:val="21"/>
              </w:rPr>
            </w:pPr>
            <w:r>
              <w:rPr>
                <w:rFonts w:ascii="宋体" w:eastAsia="宋体" w:hAnsi="宋体" w:cs="宋体" w:hint="eastAsia"/>
                <w:kern w:val="0"/>
                <w:szCs w:val="21"/>
              </w:rPr>
              <w:t>投标人</w:t>
            </w:r>
            <w:r w:rsidRPr="00C62FAB">
              <w:rPr>
                <w:rFonts w:ascii="宋体" w:eastAsia="宋体" w:hAnsi="宋体" w:cs="宋体"/>
                <w:kern w:val="0"/>
                <w:szCs w:val="21"/>
              </w:rPr>
              <w:t>提供</w:t>
            </w:r>
            <w:r w:rsidRPr="00C62FAB">
              <w:rPr>
                <w:rFonts w:ascii="宋体" w:eastAsia="宋体" w:hAnsi="宋体" w:cs="宋体" w:hint="eastAsia"/>
                <w:kern w:val="0"/>
                <w:szCs w:val="21"/>
              </w:rPr>
              <w:t>本项目</w:t>
            </w:r>
            <w:r w:rsidRPr="00C62FAB">
              <w:rPr>
                <w:rFonts w:ascii="宋体" w:eastAsia="宋体" w:hAnsi="宋体" w:cs="宋体"/>
                <w:kern w:val="0"/>
                <w:szCs w:val="21"/>
              </w:rPr>
              <w:t>技术与实施方案，包括工作内容、工作流程、实施进度与计划等</w:t>
            </w:r>
            <w:r>
              <w:rPr>
                <w:rFonts w:ascii="宋体" w:eastAsia="宋体" w:hAnsi="宋体" w:cs="宋体" w:hint="eastAsia"/>
                <w:kern w:val="0"/>
                <w:szCs w:val="21"/>
              </w:rPr>
              <w:t>。</w:t>
            </w:r>
          </w:p>
        </w:tc>
        <w:tc>
          <w:tcPr>
            <w:tcW w:w="401" w:type="pct"/>
            <w:shd w:val="clear" w:color="auto" w:fill="auto"/>
            <w:vAlign w:val="center"/>
          </w:tcPr>
          <w:p w14:paraId="72DC06C2" w14:textId="77777777" w:rsidR="00DC7003" w:rsidRPr="00E32DF7" w:rsidRDefault="00DC7003">
            <w:pPr>
              <w:widowControl/>
              <w:jc w:val="center"/>
              <w:rPr>
                <w:rFonts w:ascii="宋体" w:eastAsia="宋体" w:hAnsi="宋体" w:cs="宋体"/>
                <w:kern w:val="0"/>
                <w:szCs w:val="21"/>
              </w:rPr>
            </w:pPr>
            <w:r w:rsidRPr="00E32DF7">
              <w:rPr>
                <w:rFonts w:ascii="仿宋_GB2312" w:eastAsia="仿宋_GB2312" w:hint="eastAsia"/>
                <w:sz w:val="20"/>
                <w:szCs w:val="28"/>
              </w:rPr>
              <w:t>★</w:t>
            </w:r>
          </w:p>
        </w:tc>
        <w:tc>
          <w:tcPr>
            <w:tcW w:w="369" w:type="pct"/>
            <w:shd w:val="clear" w:color="auto" w:fill="auto"/>
            <w:vAlign w:val="center"/>
          </w:tcPr>
          <w:p w14:paraId="7DFC380F" w14:textId="77777777" w:rsidR="00DC7003" w:rsidRDefault="00DC7003">
            <w:pPr>
              <w:widowControl/>
              <w:jc w:val="left"/>
              <w:rPr>
                <w:rFonts w:ascii="宋体" w:eastAsia="宋体" w:hAnsi="宋体" w:cs="宋体"/>
                <w:color w:val="000000"/>
                <w:kern w:val="0"/>
                <w:szCs w:val="21"/>
              </w:rPr>
            </w:pPr>
          </w:p>
        </w:tc>
        <w:tc>
          <w:tcPr>
            <w:tcW w:w="419" w:type="pct"/>
            <w:shd w:val="clear" w:color="auto" w:fill="auto"/>
            <w:vAlign w:val="center"/>
          </w:tcPr>
          <w:p w14:paraId="4FFF93C1" w14:textId="77777777" w:rsidR="00DC7003" w:rsidRDefault="00DC7003">
            <w:pPr>
              <w:widowControl/>
              <w:jc w:val="left"/>
              <w:rPr>
                <w:rFonts w:ascii="宋体" w:eastAsia="宋体" w:hAnsi="宋体" w:cs="宋体"/>
                <w:color w:val="000000"/>
                <w:kern w:val="0"/>
                <w:szCs w:val="21"/>
              </w:rPr>
            </w:pPr>
          </w:p>
        </w:tc>
      </w:tr>
      <w:tr w:rsidR="00DC7003" w14:paraId="6301BB7D" w14:textId="77777777" w:rsidTr="002074EA">
        <w:trPr>
          <w:trHeight w:val="566"/>
        </w:trPr>
        <w:tc>
          <w:tcPr>
            <w:tcW w:w="570" w:type="pct"/>
            <w:vMerge/>
            <w:vAlign w:val="center"/>
          </w:tcPr>
          <w:p w14:paraId="2A10C936" w14:textId="77777777" w:rsidR="00DC7003" w:rsidRDefault="00DC7003">
            <w:pPr>
              <w:widowControl/>
              <w:jc w:val="left"/>
              <w:rPr>
                <w:rFonts w:ascii="宋体" w:eastAsia="宋体" w:hAnsi="宋体" w:cs="宋体"/>
                <w:color w:val="000000"/>
                <w:kern w:val="0"/>
                <w:szCs w:val="21"/>
              </w:rPr>
            </w:pPr>
          </w:p>
        </w:tc>
        <w:tc>
          <w:tcPr>
            <w:tcW w:w="627" w:type="pct"/>
            <w:shd w:val="clear" w:color="auto" w:fill="auto"/>
            <w:vAlign w:val="center"/>
          </w:tcPr>
          <w:p w14:paraId="6103E00D" w14:textId="17B38C01" w:rsidR="00DC7003" w:rsidRPr="00E32DF7" w:rsidRDefault="00DC7003" w:rsidP="002074EA">
            <w:pPr>
              <w:widowControl/>
              <w:jc w:val="center"/>
              <w:rPr>
                <w:rFonts w:ascii="宋体" w:eastAsia="宋体" w:hAnsi="宋体" w:cs="宋体"/>
                <w:kern w:val="0"/>
                <w:szCs w:val="21"/>
              </w:rPr>
            </w:pPr>
            <w:r w:rsidRPr="00E32DF7">
              <w:rPr>
                <w:rFonts w:ascii="宋体" w:eastAsia="宋体" w:hAnsi="宋体" w:cs="宋体"/>
                <w:kern w:val="0"/>
                <w:szCs w:val="21"/>
              </w:rPr>
              <w:t>售后服务能力</w:t>
            </w:r>
          </w:p>
        </w:tc>
        <w:tc>
          <w:tcPr>
            <w:tcW w:w="2614" w:type="pct"/>
            <w:shd w:val="clear" w:color="auto" w:fill="auto"/>
            <w:vAlign w:val="center"/>
          </w:tcPr>
          <w:p w14:paraId="6CB73ED7" w14:textId="5FD139D4" w:rsidR="00DC7003" w:rsidRPr="00E32DF7" w:rsidRDefault="00DC7003" w:rsidP="00100FC4">
            <w:pPr>
              <w:widowControl/>
              <w:jc w:val="left"/>
              <w:rPr>
                <w:rFonts w:ascii="宋体" w:eastAsia="宋体" w:hAnsi="宋体" w:cs="宋体"/>
                <w:kern w:val="0"/>
                <w:szCs w:val="21"/>
              </w:rPr>
            </w:pPr>
            <w:r w:rsidRPr="00B711E5">
              <w:rPr>
                <w:rFonts w:ascii="宋体" w:eastAsia="宋体" w:hAnsi="宋体" w:cs="宋体"/>
                <w:kern w:val="0"/>
                <w:szCs w:val="21"/>
              </w:rPr>
              <w:t>提供</w:t>
            </w:r>
            <w:r w:rsidRPr="00B711E5">
              <w:rPr>
                <w:rFonts w:ascii="宋体" w:eastAsia="宋体" w:hAnsi="宋体" w:cs="宋体" w:hint="eastAsia"/>
                <w:kern w:val="0"/>
                <w:szCs w:val="21"/>
              </w:rPr>
              <w:t>本项目</w:t>
            </w:r>
            <w:r w:rsidRPr="00B711E5">
              <w:rPr>
                <w:rFonts w:ascii="宋体" w:eastAsia="宋体" w:hAnsi="宋体" w:cs="宋体"/>
                <w:kern w:val="0"/>
                <w:szCs w:val="21"/>
              </w:rPr>
              <w:t>售后服务能力</w:t>
            </w:r>
            <w:r w:rsidRPr="00B711E5">
              <w:rPr>
                <w:rFonts w:ascii="宋体" w:eastAsia="宋体" w:hAnsi="宋体" w:cs="宋体" w:hint="eastAsia"/>
                <w:kern w:val="0"/>
                <w:szCs w:val="21"/>
              </w:rPr>
              <w:t>等相关内容</w:t>
            </w:r>
            <w:r w:rsidRPr="00100FC4">
              <w:rPr>
                <w:rFonts w:ascii="宋体" w:eastAsia="宋体" w:hAnsi="宋体" w:cs="宋体" w:hint="eastAsia"/>
                <w:kern w:val="0"/>
                <w:szCs w:val="21"/>
              </w:rPr>
              <w:t>，编制成果需给</w:t>
            </w:r>
            <w:r w:rsidRPr="00E32DF7">
              <w:rPr>
                <w:rFonts w:ascii="宋体" w:eastAsia="宋体" w:hAnsi="宋体" w:cs="宋体" w:hint="eastAsia"/>
                <w:kern w:val="0"/>
                <w:szCs w:val="21"/>
              </w:rPr>
              <w:t>招标人提供纸质版和电子版材料。</w:t>
            </w:r>
          </w:p>
        </w:tc>
        <w:tc>
          <w:tcPr>
            <w:tcW w:w="401" w:type="pct"/>
            <w:shd w:val="clear" w:color="auto" w:fill="auto"/>
            <w:vAlign w:val="center"/>
          </w:tcPr>
          <w:p w14:paraId="4CF2C26E" w14:textId="77777777" w:rsidR="00DC7003" w:rsidRPr="00E32DF7" w:rsidRDefault="00DC7003">
            <w:pPr>
              <w:widowControl/>
              <w:jc w:val="center"/>
              <w:rPr>
                <w:rFonts w:ascii="宋体" w:eastAsia="宋体" w:hAnsi="宋体" w:cs="宋体"/>
                <w:kern w:val="0"/>
                <w:szCs w:val="21"/>
              </w:rPr>
            </w:pPr>
            <w:r w:rsidRPr="00E32DF7">
              <w:rPr>
                <w:rFonts w:ascii="仿宋_GB2312" w:eastAsia="仿宋_GB2312" w:hint="eastAsia"/>
                <w:sz w:val="20"/>
                <w:szCs w:val="28"/>
              </w:rPr>
              <w:t>★</w:t>
            </w:r>
          </w:p>
        </w:tc>
        <w:tc>
          <w:tcPr>
            <w:tcW w:w="369" w:type="pct"/>
            <w:shd w:val="clear" w:color="auto" w:fill="auto"/>
            <w:vAlign w:val="center"/>
          </w:tcPr>
          <w:p w14:paraId="1819C743" w14:textId="77777777" w:rsidR="00DC7003" w:rsidRDefault="00DC7003">
            <w:pPr>
              <w:widowControl/>
              <w:jc w:val="left"/>
              <w:rPr>
                <w:rFonts w:ascii="宋体" w:eastAsia="宋体" w:hAnsi="宋体" w:cs="宋体"/>
                <w:color w:val="000000"/>
                <w:kern w:val="0"/>
                <w:szCs w:val="21"/>
              </w:rPr>
            </w:pPr>
          </w:p>
        </w:tc>
        <w:tc>
          <w:tcPr>
            <w:tcW w:w="419" w:type="pct"/>
            <w:shd w:val="clear" w:color="auto" w:fill="auto"/>
            <w:vAlign w:val="center"/>
          </w:tcPr>
          <w:p w14:paraId="2FFE0BE4" w14:textId="77777777" w:rsidR="00DC7003" w:rsidRDefault="00DC7003">
            <w:pPr>
              <w:widowControl/>
              <w:jc w:val="left"/>
              <w:rPr>
                <w:rFonts w:ascii="宋体" w:eastAsia="宋体" w:hAnsi="宋体" w:cs="宋体"/>
                <w:color w:val="000000"/>
                <w:kern w:val="0"/>
                <w:szCs w:val="21"/>
              </w:rPr>
            </w:pPr>
          </w:p>
        </w:tc>
      </w:tr>
      <w:tr w:rsidR="00DC7003" w14:paraId="7689326F" w14:textId="77777777" w:rsidTr="002074EA">
        <w:trPr>
          <w:trHeight w:val="566"/>
        </w:trPr>
        <w:tc>
          <w:tcPr>
            <w:tcW w:w="570" w:type="pct"/>
            <w:vMerge/>
            <w:vAlign w:val="center"/>
          </w:tcPr>
          <w:p w14:paraId="0E4827D0" w14:textId="77777777" w:rsidR="00DC7003" w:rsidRDefault="00DC7003">
            <w:pPr>
              <w:widowControl/>
              <w:jc w:val="left"/>
              <w:rPr>
                <w:rFonts w:ascii="宋体" w:eastAsia="宋体" w:hAnsi="宋体" w:cs="宋体"/>
                <w:color w:val="000000"/>
                <w:kern w:val="0"/>
                <w:szCs w:val="21"/>
              </w:rPr>
            </w:pPr>
          </w:p>
        </w:tc>
        <w:tc>
          <w:tcPr>
            <w:tcW w:w="627" w:type="pct"/>
            <w:shd w:val="clear" w:color="auto" w:fill="auto"/>
            <w:vAlign w:val="center"/>
          </w:tcPr>
          <w:p w14:paraId="012C070C" w14:textId="0860BF0B" w:rsidR="00DC7003" w:rsidRPr="00E32DF7" w:rsidRDefault="00DC7003" w:rsidP="002074EA">
            <w:pPr>
              <w:widowControl/>
              <w:jc w:val="center"/>
              <w:rPr>
                <w:rFonts w:ascii="宋体" w:eastAsia="宋体" w:hAnsi="宋体" w:cs="宋体"/>
                <w:kern w:val="0"/>
                <w:szCs w:val="21"/>
              </w:rPr>
            </w:pPr>
            <w:r>
              <w:rPr>
                <w:rFonts w:ascii="宋体" w:eastAsia="宋体" w:hAnsi="宋体" w:cs="宋体" w:hint="eastAsia"/>
                <w:kern w:val="0"/>
                <w:szCs w:val="21"/>
              </w:rPr>
              <w:t>服务承诺</w:t>
            </w:r>
          </w:p>
        </w:tc>
        <w:tc>
          <w:tcPr>
            <w:tcW w:w="2614" w:type="pct"/>
            <w:shd w:val="clear" w:color="auto" w:fill="auto"/>
            <w:vAlign w:val="center"/>
          </w:tcPr>
          <w:p w14:paraId="1116F87B" w14:textId="4558D86B" w:rsidR="00DC7003" w:rsidRPr="00B711E5" w:rsidRDefault="00DC7003" w:rsidP="00100FC4">
            <w:pPr>
              <w:widowControl/>
              <w:jc w:val="left"/>
              <w:rPr>
                <w:rFonts w:ascii="宋体" w:eastAsia="宋体" w:hAnsi="宋体" w:cs="宋体"/>
                <w:kern w:val="0"/>
                <w:szCs w:val="21"/>
              </w:rPr>
            </w:pPr>
            <w:r w:rsidRPr="00B711E5">
              <w:rPr>
                <w:rFonts w:ascii="宋体" w:eastAsia="宋体" w:hAnsi="宋体" w:cs="宋体"/>
                <w:kern w:val="0"/>
                <w:szCs w:val="21"/>
              </w:rPr>
              <w:t>提供</w:t>
            </w:r>
            <w:r>
              <w:rPr>
                <w:rFonts w:ascii="宋体" w:eastAsia="宋体" w:hAnsi="宋体" w:cs="宋体" w:hint="eastAsia"/>
                <w:kern w:val="0"/>
                <w:szCs w:val="21"/>
              </w:rPr>
              <w:t>的</w:t>
            </w:r>
            <w:r w:rsidRPr="00B711E5">
              <w:rPr>
                <w:rFonts w:ascii="宋体" w:eastAsia="宋体" w:hAnsi="宋体" w:cs="宋体" w:hint="eastAsia"/>
                <w:kern w:val="0"/>
                <w:szCs w:val="21"/>
              </w:rPr>
              <w:t>本项</w:t>
            </w:r>
            <w:r>
              <w:rPr>
                <w:rFonts w:ascii="宋体" w:eastAsia="宋体" w:hAnsi="宋体" w:cs="宋体" w:hint="eastAsia"/>
                <w:kern w:val="0"/>
                <w:szCs w:val="21"/>
              </w:rPr>
              <w:t>目</w:t>
            </w:r>
            <w:r w:rsidRPr="00100FC4">
              <w:rPr>
                <w:rFonts w:ascii="宋体" w:eastAsia="宋体" w:hAnsi="宋体" w:cs="宋体" w:hint="eastAsia"/>
                <w:kern w:val="0"/>
                <w:szCs w:val="21"/>
              </w:rPr>
              <w:t>编制成果</w:t>
            </w:r>
            <w:r>
              <w:rPr>
                <w:rFonts w:ascii="宋体" w:eastAsia="宋体" w:hAnsi="宋体" w:cs="宋体" w:hint="eastAsia"/>
                <w:kern w:val="0"/>
                <w:szCs w:val="21"/>
              </w:rPr>
              <w:t>应满足</w:t>
            </w:r>
            <w:r w:rsidR="007A72A0">
              <w:rPr>
                <w:rFonts w:ascii="宋体" w:eastAsia="宋体" w:hAnsi="宋体" w:cs="宋体" w:hint="eastAsia"/>
                <w:kern w:val="0"/>
                <w:szCs w:val="21"/>
              </w:rPr>
              <w:t>相关卫生以及环保国家标准以及上海市地方标准要求，并通过</w:t>
            </w:r>
            <w:r>
              <w:rPr>
                <w:rFonts w:ascii="宋体" w:eastAsia="宋体" w:hAnsi="宋体" w:cs="宋体" w:hint="eastAsia"/>
                <w:kern w:val="0"/>
                <w:szCs w:val="21"/>
              </w:rPr>
              <w:t>卫生行政部门和环境生态部门审查</w:t>
            </w:r>
            <w:r w:rsidRPr="00E32DF7">
              <w:rPr>
                <w:rFonts w:ascii="宋体" w:eastAsia="宋体" w:hAnsi="宋体" w:cs="宋体" w:hint="eastAsia"/>
                <w:kern w:val="0"/>
                <w:szCs w:val="21"/>
              </w:rPr>
              <w:t>。</w:t>
            </w:r>
          </w:p>
        </w:tc>
        <w:tc>
          <w:tcPr>
            <w:tcW w:w="401" w:type="pct"/>
            <w:shd w:val="clear" w:color="auto" w:fill="auto"/>
            <w:vAlign w:val="center"/>
          </w:tcPr>
          <w:p w14:paraId="3947451A" w14:textId="136EA09F" w:rsidR="00DC7003" w:rsidRPr="00E32DF7" w:rsidRDefault="00FB7671">
            <w:pPr>
              <w:widowControl/>
              <w:jc w:val="center"/>
              <w:rPr>
                <w:rFonts w:ascii="仿宋_GB2312" w:eastAsia="仿宋_GB2312"/>
                <w:sz w:val="20"/>
                <w:szCs w:val="28"/>
              </w:rPr>
            </w:pPr>
            <w:r w:rsidRPr="00E32DF7">
              <w:rPr>
                <w:rFonts w:ascii="仿宋_GB2312" w:eastAsia="仿宋_GB2312" w:hint="eastAsia"/>
                <w:sz w:val="20"/>
                <w:szCs w:val="28"/>
              </w:rPr>
              <w:t>★</w:t>
            </w:r>
          </w:p>
        </w:tc>
        <w:tc>
          <w:tcPr>
            <w:tcW w:w="369" w:type="pct"/>
            <w:shd w:val="clear" w:color="auto" w:fill="auto"/>
            <w:vAlign w:val="center"/>
          </w:tcPr>
          <w:p w14:paraId="7E32C12F" w14:textId="77777777" w:rsidR="00DC7003" w:rsidRDefault="00DC7003">
            <w:pPr>
              <w:widowControl/>
              <w:jc w:val="left"/>
              <w:rPr>
                <w:rFonts w:ascii="宋体" w:eastAsia="宋体" w:hAnsi="宋体" w:cs="宋体"/>
                <w:color w:val="000000"/>
                <w:kern w:val="0"/>
                <w:szCs w:val="21"/>
              </w:rPr>
            </w:pPr>
          </w:p>
        </w:tc>
        <w:tc>
          <w:tcPr>
            <w:tcW w:w="419" w:type="pct"/>
            <w:shd w:val="clear" w:color="auto" w:fill="auto"/>
            <w:vAlign w:val="center"/>
          </w:tcPr>
          <w:p w14:paraId="7C2A1C36" w14:textId="77777777" w:rsidR="00DC7003" w:rsidRDefault="00DC7003">
            <w:pPr>
              <w:widowControl/>
              <w:jc w:val="left"/>
              <w:rPr>
                <w:rFonts w:ascii="宋体" w:eastAsia="宋体" w:hAnsi="宋体" w:cs="宋体"/>
                <w:color w:val="000000"/>
                <w:kern w:val="0"/>
                <w:szCs w:val="21"/>
              </w:rPr>
            </w:pPr>
          </w:p>
        </w:tc>
      </w:tr>
      <w:tr w:rsidR="00115986" w14:paraId="328F085D" w14:textId="77777777" w:rsidTr="002074EA">
        <w:trPr>
          <w:trHeight w:val="576"/>
        </w:trPr>
        <w:tc>
          <w:tcPr>
            <w:tcW w:w="570" w:type="pct"/>
            <w:vMerge w:val="restart"/>
            <w:shd w:val="clear" w:color="auto" w:fill="auto"/>
            <w:vAlign w:val="center"/>
          </w:tcPr>
          <w:p w14:paraId="106368EC" w14:textId="77777777" w:rsidR="00115986" w:rsidRDefault="00115986" w:rsidP="008A34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商务参数</w:t>
            </w:r>
          </w:p>
        </w:tc>
        <w:tc>
          <w:tcPr>
            <w:tcW w:w="627" w:type="pct"/>
            <w:shd w:val="clear" w:color="auto" w:fill="auto"/>
            <w:vAlign w:val="center"/>
          </w:tcPr>
          <w:p w14:paraId="50BCE5A6" w14:textId="3A6F2222" w:rsidR="00115986" w:rsidRPr="00E32DF7" w:rsidRDefault="00115986" w:rsidP="002074EA">
            <w:pPr>
              <w:widowControl/>
              <w:jc w:val="center"/>
              <w:rPr>
                <w:rFonts w:ascii="宋体" w:eastAsia="宋体" w:hAnsi="宋体" w:cs="宋体"/>
                <w:kern w:val="0"/>
                <w:szCs w:val="21"/>
              </w:rPr>
            </w:pPr>
            <w:r w:rsidRPr="00E32DF7">
              <w:rPr>
                <w:rFonts w:hint="eastAsia"/>
              </w:rPr>
              <w:t>投标人情况资料</w:t>
            </w:r>
          </w:p>
        </w:tc>
        <w:tc>
          <w:tcPr>
            <w:tcW w:w="2614" w:type="pct"/>
            <w:shd w:val="clear" w:color="auto" w:fill="auto"/>
          </w:tcPr>
          <w:p w14:paraId="79C2E8D1" w14:textId="7BA06189" w:rsidR="00115986" w:rsidRPr="00E32DF7" w:rsidRDefault="00115986" w:rsidP="00FD379D">
            <w:pPr>
              <w:widowControl/>
              <w:jc w:val="left"/>
            </w:pPr>
            <w:r w:rsidRPr="00E32DF7">
              <w:rPr>
                <w:rFonts w:hint="eastAsia"/>
              </w:rPr>
              <w:t>在中华人民共和国境内注册的</w:t>
            </w:r>
            <w:r w:rsidR="00FD379D" w:rsidRPr="00E32DF7">
              <w:rPr>
                <w:rFonts w:hint="eastAsia"/>
              </w:rPr>
              <w:t>合法经营资质</w:t>
            </w:r>
            <w:r w:rsidRPr="00E32DF7">
              <w:rPr>
                <w:rFonts w:hint="eastAsia"/>
              </w:rPr>
              <w:t>法人或其他组织，并提供单位身份的证明文件（企业营业执照、法人登记证书或其他组织证明其身份的文件）、法定代表人授权委托书、违法记录声明等。</w:t>
            </w:r>
          </w:p>
        </w:tc>
        <w:tc>
          <w:tcPr>
            <w:tcW w:w="401" w:type="pct"/>
            <w:shd w:val="clear" w:color="auto" w:fill="auto"/>
            <w:vAlign w:val="center"/>
          </w:tcPr>
          <w:p w14:paraId="456AA01F" w14:textId="77777777" w:rsidR="00115986" w:rsidRPr="00E32DF7" w:rsidRDefault="00115986" w:rsidP="008A34BF">
            <w:pPr>
              <w:widowControl/>
              <w:jc w:val="center"/>
              <w:rPr>
                <w:rFonts w:ascii="宋体" w:eastAsia="宋体" w:hAnsi="宋体" w:cs="宋体"/>
                <w:kern w:val="0"/>
                <w:szCs w:val="21"/>
              </w:rPr>
            </w:pPr>
            <w:r w:rsidRPr="00E32DF7">
              <w:rPr>
                <w:rFonts w:ascii="仿宋_GB2312" w:eastAsia="仿宋_GB2312" w:hint="eastAsia"/>
                <w:sz w:val="20"/>
                <w:szCs w:val="28"/>
              </w:rPr>
              <w:t>★</w:t>
            </w:r>
          </w:p>
        </w:tc>
        <w:tc>
          <w:tcPr>
            <w:tcW w:w="369" w:type="pct"/>
            <w:shd w:val="clear" w:color="auto" w:fill="auto"/>
            <w:vAlign w:val="center"/>
          </w:tcPr>
          <w:p w14:paraId="268DAB64" w14:textId="77777777" w:rsidR="00115986" w:rsidRDefault="00115986" w:rsidP="008A34BF">
            <w:pPr>
              <w:widowControl/>
              <w:jc w:val="left"/>
              <w:rPr>
                <w:rFonts w:ascii="宋体" w:eastAsia="宋体" w:hAnsi="宋体" w:cs="宋体"/>
                <w:color w:val="000000"/>
                <w:kern w:val="0"/>
                <w:szCs w:val="21"/>
              </w:rPr>
            </w:pPr>
          </w:p>
        </w:tc>
        <w:tc>
          <w:tcPr>
            <w:tcW w:w="419" w:type="pct"/>
            <w:shd w:val="clear" w:color="auto" w:fill="auto"/>
            <w:vAlign w:val="center"/>
          </w:tcPr>
          <w:p w14:paraId="23F4E4E9" w14:textId="77777777" w:rsidR="00115986" w:rsidRDefault="00115986" w:rsidP="008A34BF">
            <w:pPr>
              <w:widowControl/>
              <w:jc w:val="left"/>
              <w:rPr>
                <w:rFonts w:ascii="宋体" w:eastAsia="宋体" w:hAnsi="宋体" w:cs="宋体"/>
                <w:color w:val="000000"/>
                <w:kern w:val="0"/>
                <w:szCs w:val="21"/>
              </w:rPr>
            </w:pPr>
          </w:p>
        </w:tc>
      </w:tr>
      <w:tr w:rsidR="00D30004" w14:paraId="16090EC3" w14:textId="77777777" w:rsidTr="002074EA">
        <w:trPr>
          <w:trHeight w:val="576"/>
        </w:trPr>
        <w:tc>
          <w:tcPr>
            <w:tcW w:w="570" w:type="pct"/>
            <w:vMerge/>
            <w:shd w:val="clear" w:color="auto" w:fill="auto"/>
            <w:vAlign w:val="center"/>
          </w:tcPr>
          <w:p w14:paraId="79F3557A" w14:textId="77777777" w:rsidR="00D30004" w:rsidRDefault="00D30004" w:rsidP="008A34BF">
            <w:pPr>
              <w:widowControl/>
              <w:jc w:val="center"/>
              <w:rPr>
                <w:rFonts w:ascii="宋体" w:eastAsia="宋体" w:hAnsi="宋体" w:cs="宋体"/>
                <w:color w:val="000000"/>
                <w:kern w:val="0"/>
                <w:szCs w:val="21"/>
              </w:rPr>
            </w:pPr>
          </w:p>
        </w:tc>
        <w:tc>
          <w:tcPr>
            <w:tcW w:w="627" w:type="pct"/>
            <w:shd w:val="clear" w:color="auto" w:fill="auto"/>
            <w:vAlign w:val="center"/>
          </w:tcPr>
          <w:p w14:paraId="07231871" w14:textId="5716B09F" w:rsidR="00D30004" w:rsidRPr="00E32DF7" w:rsidRDefault="00D30004" w:rsidP="002074EA">
            <w:pPr>
              <w:widowControl/>
              <w:jc w:val="center"/>
            </w:pPr>
            <w:r w:rsidRPr="00E32DF7">
              <w:rPr>
                <w:rFonts w:hint="eastAsia"/>
              </w:rPr>
              <w:t>投标人资质</w:t>
            </w:r>
          </w:p>
        </w:tc>
        <w:tc>
          <w:tcPr>
            <w:tcW w:w="2614" w:type="pct"/>
            <w:shd w:val="clear" w:color="auto" w:fill="auto"/>
          </w:tcPr>
          <w:p w14:paraId="686D68E9" w14:textId="1C64AE32" w:rsidR="00D30004" w:rsidRPr="00E32DF7" w:rsidRDefault="00F55C6C" w:rsidP="00F55C6C">
            <w:pPr>
              <w:widowControl/>
              <w:jc w:val="left"/>
            </w:pPr>
            <w:r w:rsidRPr="00E32DF7">
              <w:rPr>
                <w:rFonts w:hint="eastAsia"/>
              </w:rPr>
              <w:t>投标人应</w:t>
            </w:r>
            <w:r w:rsidRPr="00F55C6C">
              <w:rPr>
                <w:rFonts w:hint="eastAsia"/>
              </w:rPr>
              <w:t>具有有效的放射卫生技术服务机构资质证书（技术服务范围需包含：放</w:t>
            </w:r>
            <w:r w:rsidRPr="00E32DF7">
              <w:rPr>
                <w:rFonts w:hint="eastAsia"/>
              </w:rPr>
              <w:t>射诊疗建设项目职业病危害放射卫生评价</w:t>
            </w:r>
            <w:r w:rsidR="00E0749D">
              <w:rPr>
                <w:rFonts w:hint="eastAsia"/>
              </w:rPr>
              <w:t>甲</w:t>
            </w:r>
            <w:r w:rsidRPr="00E32DF7">
              <w:rPr>
                <w:rFonts w:hint="eastAsia"/>
              </w:rPr>
              <w:t>级及以上）；不接受联合体参与招标。</w:t>
            </w:r>
          </w:p>
        </w:tc>
        <w:tc>
          <w:tcPr>
            <w:tcW w:w="401" w:type="pct"/>
            <w:shd w:val="clear" w:color="auto" w:fill="auto"/>
            <w:vAlign w:val="center"/>
          </w:tcPr>
          <w:p w14:paraId="485EA5E2" w14:textId="58C64720" w:rsidR="00D30004" w:rsidRPr="00E32DF7" w:rsidRDefault="00365AB7" w:rsidP="008A34BF">
            <w:pPr>
              <w:widowControl/>
              <w:jc w:val="center"/>
              <w:rPr>
                <w:rFonts w:ascii="仿宋_GB2312" w:eastAsia="仿宋_GB2312"/>
                <w:sz w:val="20"/>
                <w:szCs w:val="28"/>
              </w:rPr>
            </w:pPr>
            <w:r w:rsidRPr="00E32DF7">
              <w:rPr>
                <w:rFonts w:ascii="仿宋_GB2312" w:eastAsia="仿宋_GB2312" w:hint="eastAsia"/>
                <w:sz w:val="20"/>
                <w:szCs w:val="28"/>
              </w:rPr>
              <w:t>★</w:t>
            </w:r>
          </w:p>
        </w:tc>
        <w:tc>
          <w:tcPr>
            <w:tcW w:w="369" w:type="pct"/>
            <w:shd w:val="clear" w:color="auto" w:fill="auto"/>
            <w:vAlign w:val="center"/>
          </w:tcPr>
          <w:p w14:paraId="720EB6E0" w14:textId="77777777" w:rsidR="00D30004" w:rsidRDefault="00D30004" w:rsidP="008A34BF">
            <w:pPr>
              <w:widowControl/>
              <w:jc w:val="left"/>
              <w:rPr>
                <w:rFonts w:ascii="宋体" w:eastAsia="宋体" w:hAnsi="宋体" w:cs="宋体"/>
                <w:color w:val="000000"/>
                <w:kern w:val="0"/>
                <w:szCs w:val="21"/>
              </w:rPr>
            </w:pPr>
          </w:p>
        </w:tc>
        <w:tc>
          <w:tcPr>
            <w:tcW w:w="419" w:type="pct"/>
            <w:shd w:val="clear" w:color="auto" w:fill="auto"/>
            <w:vAlign w:val="center"/>
          </w:tcPr>
          <w:p w14:paraId="398A9F2B" w14:textId="77777777" w:rsidR="00D30004" w:rsidRDefault="00D30004" w:rsidP="008A34BF">
            <w:pPr>
              <w:widowControl/>
              <w:jc w:val="left"/>
              <w:rPr>
                <w:rFonts w:ascii="宋体" w:eastAsia="宋体" w:hAnsi="宋体" w:cs="宋体"/>
                <w:color w:val="000000"/>
                <w:kern w:val="0"/>
                <w:szCs w:val="21"/>
              </w:rPr>
            </w:pPr>
          </w:p>
        </w:tc>
      </w:tr>
      <w:tr w:rsidR="00DC7003" w14:paraId="4097EC79" w14:textId="77777777" w:rsidTr="00F66E8F">
        <w:trPr>
          <w:trHeight w:val="576"/>
        </w:trPr>
        <w:tc>
          <w:tcPr>
            <w:tcW w:w="570" w:type="pct"/>
            <w:vMerge/>
            <w:shd w:val="clear" w:color="auto" w:fill="auto"/>
            <w:vAlign w:val="center"/>
          </w:tcPr>
          <w:p w14:paraId="391424BC" w14:textId="77777777" w:rsidR="00DC7003" w:rsidRDefault="00DC7003" w:rsidP="00DC7003">
            <w:pPr>
              <w:widowControl/>
              <w:jc w:val="center"/>
              <w:rPr>
                <w:rFonts w:ascii="宋体" w:eastAsia="宋体" w:hAnsi="宋体" w:cs="宋体"/>
                <w:color w:val="000000"/>
                <w:kern w:val="0"/>
                <w:szCs w:val="21"/>
              </w:rPr>
            </w:pPr>
          </w:p>
        </w:tc>
        <w:tc>
          <w:tcPr>
            <w:tcW w:w="627" w:type="pct"/>
            <w:shd w:val="clear" w:color="auto" w:fill="auto"/>
            <w:vAlign w:val="center"/>
          </w:tcPr>
          <w:p w14:paraId="54D223A7" w14:textId="3AD8366E" w:rsidR="00DC7003" w:rsidRPr="00E32DF7" w:rsidRDefault="00DC7003" w:rsidP="00DC7003">
            <w:pPr>
              <w:widowControl/>
              <w:jc w:val="center"/>
            </w:pPr>
            <w:r w:rsidRPr="00E32DF7">
              <w:rPr>
                <w:rFonts w:hint="eastAsia"/>
              </w:rPr>
              <w:t>项目负责人</w:t>
            </w:r>
          </w:p>
        </w:tc>
        <w:tc>
          <w:tcPr>
            <w:tcW w:w="2614" w:type="pct"/>
            <w:shd w:val="clear" w:color="auto" w:fill="auto"/>
            <w:vAlign w:val="center"/>
          </w:tcPr>
          <w:p w14:paraId="1CAE91F7" w14:textId="13ACDF6C" w:rsidR="00DC7003" w:rsidRPr="00E32DF7" w:rsidRDefault="00DC7003" w:rsidP="00DC7003">
            <w:pPr>
              <w:widowControl/>
              <w:jc w:val="left"/>
            </w:pPr>
            <w:r w:rsidRPr="00100FC4">
              <w:rPr>
                <w:rFonts w:ascii="宋体" w:eastAsia="宋体" w:hAnsi="宋体" w:cs="宋体" w:hint="eastAsia"/>
                <w:kern w:val="0"/>
                <w:szCs w:val="21"/>
              </w:rPr>
              <w:t>项目负责人必须具有</w:t>
            </w:r>
            <w:r w:rsidRPr="00E32DF7">
              <w:rPr>
                <w:rFonts w:ascii="宋体" w:eastAsia="宋体" w:hAnsi="宋体" w:cs="宋体" w:hint="eastAsia"/>
                <w:kern w:val="0"/>
                <w:szCs w:val="21"/>
              </w:rPr>
              <w:t>高级职称以及</w:t>
            </w:r>
            <w:r w:rsidRPr="00100FC4">
              <w:rPr>
                <w:rFonts w:ascii="宋体" w:eastAsia="宋体" w:hAnsi="宋体" w:cs="宋体" w:hint="eastAsia"/>
                <w:kern w:val="0"/>
                <w:szCs w:val="21"/>
              </w:rPr>
              <w:t>同类项目放射技术服务</w:t>
            </w:r>
            <w:r w:rsidRPr="00E32DF7">
              <w:rPr>
                <w:rFonts w:ascii="宋体" w:eastAsia="宋体" w:hAnsi="宋体" w:cs="宋体" w:hint="eastAsia"/>
                <w:kern w:val="0"/>
                <w:szCs w:val="21"/>
              </w:rPr>
              <w:t>经验。</w:t>
            </w:r>
          </w:p>
        </w:tc>
        <w:tc>
          <w:tcPr>
            <w:tcW w:w="401" w:type="pct"/>
            <w:shd w:val="clear" w:color="auto" w:fill="auto"/>
            <w:vAlign w:val="center"/>
          </w:tcPr>
          <w:p w14:paraId="70227177" w14:textId="6A03F452" w:rsidR="00DC7003" w:rsidRPr="00E32DF7" w:rsidRDefault="00DC7003" w:rsidP="00DC7003">
            <w:pPr>
              <w:widowControl/>
              <w:jc w:val="center"/>
              <w:rPr>
                <w:rFonts w:ascii="仿宋_GB2312" w:eastAsia="仿宋_GB2312"/>
                <w:sz w:val="20"/>
                <w:szCs w:val="28"/>
              </w:rPr>
            </w:pPr>
            <w:r w:rsidRPr="00E32DF7">
              <w:rPr>
                <w:rFonts w:ascii="仿宋_GB2312" w:eastAsia="仿宋_GB2312" w:hint="eastAsia"/>
                <w:sz w:val="20"/>
                <w:szCs w:val="28"/>
              </w:rPr>
              <w:t>★</w:t>
            </w:r>
          </w:p>
        </w:tc>
        <w:tc>
          <w:tcPr>
            <w:tcW w:w="369" w:type="pct"/>
            <w:shd w:val="clear" w:color="auto" w:fill="auto"/>
            <w:vAlign w:val="center"/>
          </w:tcPr>
          <w:p w14:paraId="7467E008" w14:textId="77777777" w:rsidR="00DC7003" w:rsidRDefault="00DC7003" w:rsidP="00DC7003">
            <w:pPr>
              <w:widowControl/>
              <w:jc w:val="left"/>
              <w:rPr>
                <w:rFonts w:ascii="宋体" w:eastAsia="宋体" w:hAnsi="宋体" w:cs="宋体"/>
                <w:color w:val="000000"/>
                <w:kern w:val="0"/>
                <w:szCs w:val="21"/>
              </w:rPr>
            </w:pPr>
          </w:p>
        </w:tc>
        <w:tc>
          <w:tcPr>
            <w:tcW w:w="419" w:type="pct"/>
            <w:shd w:val="clear" w:color="auto" w:fill="auto"/>
            <w:vAlign w:val="center"/>
          </w:tcPr>
          <w:p w14:paraId="500A9235" w14:textId="77777777" w:rsidR="00DC7003" w:rsidRDefault="00DC7003" w:rsidP="00DC7003">
            <w:pPr>
              <w:widowControl/>
              <w:jc w:val="left"/>
              <w:rPr>
                <w:rFonts w:ascii="宋体" w:eastAsia="宋体" w:hAnsi="宋体" w:cs="宋体"/>
                <w:color w:val="000000"/>
                <w:kern w:val="0"/>
                <w:szCs w:val="21"/>
              </w:rPr>
            </w:pPr>
          </w:p>
        </w:tc>
      </w:tr>
      <w:tr w:rsidR="00DC7003" w14:paraId="3F00D6B6" w14:textId="77777777" w:rsidTr="00F66E8F">
        <w:trPr>
          <w:trHeight w:val="576"/>
        </w:trPr>
        <w:tc>
          <w:tcPr>
            <w:tcW w:w="570" w:type="pct"/>
            <w:vMerge/>
            <w:shd w:val="clear" w:color="auto" w:fill="auto"/>
            <w:vAlign w:val="center"/>
          </w:tcPr>
          <w:p w14:paraId="4514D759" w14:textId="77777777" w:rsidR="00DC7003" w:rsidRDefault="00DC7003" w:rsidP="00DC7003">
            <w:pPr>
              <w:widowControl/>
              <w:jc w:val="center"/>
              <w:rPr>
                <w:rFonts w:ascii="宋体" w:eastAsia="宋体" w:hAnsi="宋体" w:cs="宋体"/>
                <w:color w:val="000000"/>
                <w:kern w:val="0"/>
                <w:szCs w:val="21"/>
              </w:rPr>
            </w:pPr>
          </w:p>
        </w:tc>
        <w:tc>
          <w:tcPr>
            <w:tcW w:w="627" w:type="pct"/>
            <w:shd w:val="clear" w:color="auto" w:fill="auto"/>
            <w:vAlign w:val="center"/>
          </w:tcPr>
          <w:p w14:paraId="4B964D7E" w14:textId="34C0CF92" w:rsidR="00DC7003" w:rsidRPr="00E32DF7" w:rsidRDefault="00DC7003" w:rsidP="00DC7003">
            <w:pPr>
              <w:widowControl/>
              <w:jc w:val="center"/>
            </w:pPr>
            <w:r w:rsidRPr="00E32DF7">
              <w:rPr>
                <w:rFonts w:ascii="宋体" w:eastAsia="宋体" w:hAnsi="宋体" w:cs="宋体" w:hint="eastAsia"/>
                <w:kern w:val="0"/>
                <w:szCs w:val="21"/>
              </w:rPr>
              <w:t>项目实施人员情况</w:t>
            </w:r>
          </w:p>
        </w:tc>
        <w:tc>
          <w:tcPr>
            <w:tcW w:w="2614" w:type="pct"/>
            <w:shd w:val="clear" w:color="auto" w:fill="auto"/>
            <w:vAlign w:val="center"/>
          </w:tcPr>
          <w:p w14:paraId="6027C4A5" w14:textId="63E7EF73" w:rsidR="00DC7003" w:rsidRPr="00E32DF7" w:rsidRDefault="00DC7003" w:rsidP="00DC7003">
            <w:pPr>
              <w:widowControl/>
              <w:jc w:val="left"/>
            </w:pPr>
            <w:r w:rsidRPr="00100FC4">
              <w:rPr>
                <w:rFonts w:ascii="宋体" w:eastAsia="宋体" w:hAnsi="宋体" w:cs="宋体" w:hint="eastAsia"/>
                <w:kern w:val="0"/>
                <w:szCs w:val="21"/>
              </w:rPr>
              <w:t>按照项目规模合理配置与放射技术服务事项相适应数量的专业技术资格人</w:t>
            </w:r>
            <w:r w:rsidRPr="00E32DF7">
              <w:rPr>
                <w:rFonts w:ascii="宋体" w:eastAsia="宋体" w:hAnsi="宋体" w:cs="宋体" w:hint="eastAsia"/>
                <w:kern w:val="0"/>
                <w:szCs w:val="21"/>
              </w:rPr>
              <w:t>员（提供人员资质资格证书复印件），</w:t>
            </w:r>
            <w:r>
              <w:rPr>
                <w:rFonts w:ascii="宋体" w:eastAsia="宋体" w:hAnsi="宋体" w:cs="宋体" w:hint="eastAsia"/>
                <w:kern w:val="0"/>
                <w:szCs w:val="21"/>
              </w:rPr>
              <w:t>以及专</w:t>
            </w:r>
            <w:r w:rsidRPr="00E20401">
              <w:rPr>
                <w:rFonts w:ascii="宋体" w:eastAsia="宋体" w:hAnsi="宋体" w:cs="宋体" w:hint="eastAsia"/>
                <w:kern w:val="0"/>
                <w:szCs w:val="21"/>
              </w:rPr>
              <w:t>业技术资格人员的经验与职责分工</w:t>
            </w:r>
            <w:r w:rsidRPr="00E32DF7">
              <w:rPr>
                <w:rFonts w:ascii="宋体" w:eastAsia="宋体" w:hAnsi="宋体" w:cs="宋体" w:hint="eastAsia"/>
                <w:kern w:val="0"/>
                <w:szCs w:val="21"/>
              </w:rPr>
              <w:t>。</w:t>
            </w:r>
          </w:p>
        </w:tc>
        <w:tc>
          <w:tcPr>
            <w:tcW w:w="401" w:type="pct"/>
            <w:shd w:val="clear" w:color="auto" w:fill="auto"/>
            <w:vAlign w:val="center"/>
          </w:tcPr>
          <w:p w14:paraId="70AFE107" w14:textId="53D9FFB2" w:rsidR="00DC7003" w:rsidRPr="00E32DF7" w:rsidRDefault="00DC7003" w:rsidP="00DC7003">
            <w:pPr>
              <w:widowControl/>
              <w:jc w:val="center"/>
              <w:rPr>
                <w:rFonts w:ascii="仿宋_GB2312" w:eastAsia="仿宋_GB2312"/>
                <w:sz w:val="20"/>
                <w:szCs w:val="28"/>
              </w:rPr>
            </w:pPr>
            <w:r w:rsidRPr="00E32DF7">
              <w:rPr>
                <w:rFonts w:ascii="仿宋_GB2312" w:eastAsia="仿宋_GB2312" w:hint="eastAsia"/>
                <w:sz w:val="20"/>
                <w:szCs w:val="28"/>
              </w:rPr>
              <w:t>★</w:t>
            </w:r>
          </w:p>
        </w:tc>
        <w:tc>
          <w:tcPr>
            <w:tcW w:w="369" w:type="pct"/>
            <w:shd w:val="clear" w:color="auto" w:fill="auto"/>
            <w:vAlign w:val="center"/>
          </w:tcPr>
          <w:p w14:paraId="2658C9BF" w14:textId="77777777" w:rsidR="00DC7003" w:rsidRDefault="00DC7003" w:rsidP="00DC7003">
            <w:pPr>
              <w:widowControl/>
              <w:jc w:val="left"/>
              <w:rPr>
                <w:rFonts w:ascii="宋体" w:eastAsia="宋体" w:hAnsi="宋体" w:cs="宋体"/>
                <w:color w:val="000000"/>
                <w:kern w:val="0"/>
                <w:szCs w:val="21"/>
              </w:rPr>
            </w:pPr>
          </w:p>
        </w:tc>
        <w:tc>
          <w:tcPr>
            <w:tcW w:w="419" w:type="pct"/>
            <w:shd w:val="clear" w:color="auto" w:fill="auto"/>
            <w:vAlign w:val="center"/>
          </w:tcPr>
          <w:p w14:paraId="37407622" w14:textId="77777777" w:rsidR="00DC7003" w:rsidRDefault="00DC7003" w:rsidP="00DC7003">
            <w:pPr>
              <w:widowControl/>
              <w:jc w:val="left"/>
              <w:rPr>
                <w:rFonts w:ascii="宋体" w:eastAsia="宋体" w:hAnsi="宋体" w:cs="宋体"/>
                <w:color w:val="000000"/>
                <w:kern w:val="0"/>
                <w:szCs w:val="21"/>
              </w:rPr>
            </w:pPr>
          </w:p>
        </w:tc>
      </w:tr>
      <w:tr w:rsidR="00115986" w14:paraId="3302A8ED" w14:textId="77777777" w:rsidTr="00791950">
        <w:trPr>
          <w:trHeight w:val="504"/>
        </w:trPr>
        <w:tc>
          <w:tcPr>
            <w:tcW w:w="570" w:type="pct"/>
            <w:vMerge/>
            <w:vAlign w:val="center"/>
          </w:tcPr>
          <w:p w14:paraId="14B0C88D" w14:textId="77777777" w:rsidR="00115986" w:rsidRDefault="00115986" w:rsidP="008A34BF">
            <w:pPr>
              <w:widowControl/>
              <w:jc w:val="left"/>
              <w:rPr>
                <w:rFonts w:ascii="宋体" w:eastAsia="宋体" w:hAnsi="宋体" w:cs="宋体"/>
                <w:color w:val="000000"/>
                <w:kern w:val="0"/>
                <w:szCs w:val="21"/>
              </w:rPr>
            </w:pPr>
          </w:p>
        </w:tc>
        <w:tc>
          <w:tcPr>
            <w:tcW w:w="627" w:type="pct"/>
            <w:shd w:val="clear" w:color="auto" w:fill="auto"/>
          </w:tcPr>
          <w:p w14:paraId="5D0A7B20" w14:textId="4779C793" w:rsidR="00115986" w:rsidRPr="00E32DF7" w:rsidRDefault="00BE311F" w:rsidP="008A34BF">
            <w:pPr>
              <w:widowControl/>
              <w:jc w:val="center"/>
              <w:rPr>
                <w:rFonts w:ascii="宋体" w:eastAsia="宋体" w:hAnsi="宋体" w:cs="宋体"/>
                <w:kern w:val="0"/>
                <w:szCs w:val="21"/>
              </w:rPr>
            </w:pPr>
            <w:r w:rsidRPr="00E32DF7">
              <w:rPr>
                <w:rFonts w:ascii="宋体" w:eastAsia="宋体" w:hAnsi="宋体" w:cs="宋体" w:hint="eastAsia"/>
                <w:kern w:val="0"/>
                <w:szCs w:val="21"/>
              </w:rPr>
              <w:t>类似项目的业绩</w:t>
            </w:r>
          </w:p>
        </w:tc>
        <w:tc>
          <w:tcPr>
            <w:tcW w:w="2614" w:type="pct"/>
            <w:shd w:val="clear" w:color="auto" w:fill="auto"/>
          </w:tcPr>
          <w:p w14:paraId="76225EEA" w14:textId="63920102" w:rsidR="00115986" w:rsidRPr="00E32DF7" w:rsidRDefault="00997D77" w:rsidP="008A34BF">
            <w:pPr>
              <w:widowControl/>
              <w:jc w:val="left"/>
            </w:pPr>
            <w:r w:rsidRPr="00E32DF7">
              <w:rPr>
                <w:rFonts w:hint="eastAsia"/>
              </w:rPr>
              <w:t>提供近三</w:t>
            </w:r>
            <w:r w:rsidRPr="00265426">
              <w:rPr>
                <w:rFonts w:ascii="Times New Roman" w:hAnsi="Times New Roman" w:cs="Times New Roman"/>
              </w:rPr>
              <w:t>年</w:t>
            </w:r>
            <w:r w:rsidRPr="00265426">
              <w:rPr>
                <w:rFonts w:ascii="Times New Roman" w:hAnsi="Times New Roman" w:cs="Times New Roman"/>
              </w:rPr>
              <w:t>(2023</w:t>
            </w:r>
            <w:r w:rsidRPr="00265426">
              <w:rPr>
                <w:rFonts w:ascii="Times New Roman" w:hAnsi="Times New Roman" w:cs="Times New Roman"/>
              </w:rPr>
              <w:t>年</w:t>
            </w:r>
            <w:r w:rsidRPr="00265426">
              <w:rPr>
                <w:rFonts w:ascii="Times New Roman" w:hAnsi="Times New Roman" w:cs="Times New Roman"/>
              </w:rPr>
              <w:t>1</w:t>
            </w:r>
            <w:r w:rsidRPr="00265426">
              <w:rPr>
                <w:rFonts w:ascii="Times New Roman" w:hAnsi="Times New Roman" w:cs="Times New Roman"/>
              </w:rPr>
              <w:t>月</w:t>
            </w:r>
            <w:r w:rsidRPr="00265426">
              <w:rPr>
                <w:rFonts w:ascii="Times New Roman" w:hAnsi="Times New Roman" w:cs="Times New Roman"/>
              </w:rPr>
              <w:t>1</w:t>
            </w:r>
            <w:r w:rsidRPr="00265426">
              <w:rPr>
                <w:rFonts w:ascii="Times New Roman" w:hAnsi="Times New Roman" w:cs="Times New Roman"/>
              </w:rPr>
              <w:t>日以来</w:t>
            </w:r>
            <w:r w:rsidRPr="00265426">
              <w:rPr>
                <w:rFonts w:ascii="Times New Roman" w:hAnsi="Times New Roman" w:cs="Times New Roman"/>
              </w:rPr>
              <w:t>)</w:t>
            </w:r>
            <w:r w:rsidRPr="00265426">
              <w:rPr>
                <w:rFonts w:ascii="Times New Roman" w:hAnsi="Times New Roman" w:cs="Times New Roman"/>
              </w:rPr>
              <w:t>上海地区开</w:t>
            </w:r>
            <w:r w:rsidRPr="00E32DF7">
              <w:rPr>
                <w:rFonts w:hint="eastAsia"/>
              </w:rPr>
              <w:t>展的相关放射性职业病危害检测与评价的类似项目的业绩。</w:t>
            </w:r>
          </w:p>
        </w:tc>
        <w:tc>
          <w:tcPr>
            <w:tcW w:w="401" w:type="pct"/>
            <w:shd w:val="clear" w:color="auto" w:fill="auto"/>
          </w:tcPr>
          <w:p w14:paraId="1FA028E7" w14:textId="598830D5" w:rsidR="00115986" w:rsidRPr="00E32DF7" w:rsidRDefault="00365AB7" w:rsidP="008A34BF">
            <w:pPr>
              <w:widowControl/>
              <w:jc w:val="center"/>
              <w:rPr>
                <w:rFonts w:ascii="仿宋_GB2312" w:eastAsia="仿宋_GB2312"/>
                <w:sz w:val="20"/>
                <w:szCs w:val="28"/>
              </w:rPr>
            </w:pPr>
            <w:r w:rsidRPr="00E32DF7">
              <w:rPr>
                <w:rFonts w:ascii="仿宋_GB2312" w:eastAsia="仿宋_GB2312" w:hint="eastAsia"/>
                <w:sz w:val="20"/>
                <w:szCs w:val="28"/>
              </w:rPr>
              <w:t>★</w:t>
            </w:r>
          </w:p>
        </w:tc>
        <w:tc>
          <w:tcPr>
            <w:tcW w:w="369" w:type="pct"/>
            <w:shd w:val="clear" w:color="auto" w:fill="auto"/>
            <w:vAlign w:val="center"/>
          </w:tcPr>
          <w:p w14:paraId="5E4DDCFD" w14:textId="77777777" w:rsidR="00115986" w:rsidRDefault="00115986" w:rsidP="008A34BF">
            <w:pPr>
              <w:widowControl/>
              <w:jc w:val="left"/>
              <w:rPr>
                <w:rFonts w:ascii="宋体" w:eastAsia="宋体" w:hAnsi="宋体" w:cs="宋体"/>
                <w:color w:val="000000"/>
                <w:kern w:val="0"/>
                <w:szCs w:val="21"/>
              </w:rPr>
            </w:pPr>
          </w:p>
        </w:tc>
        <w:tc>
          <w:tcPr>
            <w:tcW w:w="419" w:type="pct"/>
            <w:shd w:val="clear" w:color="auto" w:fill="auto"/>
            <w:vAlign w:val="center"/>
          </w:tcPr>
          <w:p w14:paraId="6C23C327" w14:textId="77777777" w:rsidR="00115986" w:rsidRDefault="00115986" w:rsidP="008A34BF">
            <w:pPr>
              <w:widowControl/>
              <w:jc w:val="left"/>
              <w:rPr>
                <w:rFonts w:ascii="宋体" w:eastAsia="宋体" w:hAnsi="宋体" w:cs="宋体"/>
                <w:color w:val="000000"/>
                <w:kern w:val="0"/>
                <w:szCs w:val="21"/>
              </w:rPr>
            </w:pPr>
          </w:p>
        </w:tc>
      </w:tr>
      <w:tr w:rsidR="00115986" w14:paraId="68459876" w14:textId="77777777" w:rsidTr="00F97797">
        <w:trPr>
          <w:trHeight w:val="529"/>
        </w:trPr>
        <w:tc>
          <w:tcPr>
            <w:tcW w:w="570" w:type="pct"/>
            <w:shd w:val="clear" w:color="auto" w:fill="auto"/>
            <w:vAlign w:val="center"/>
          </w:tcPr>
          <w:p w14:paraId="3F0B7EC3" w14:textId="77777777" w:rsidR="00115986" w:rsidRDefault="00115986" w:rsidP="008A34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市场价格</w:t>
            </w:r>
          </w:p>
        </w:tc>
        <w:tc>
          <w:tcPr>
            <w:tcW w:w="3642" w:type="pct"/>
            <w:gridSpan w:val="3"/>
            <w:shd w:val="clear" w:color="auto" w:fill="auto"/>
            <w:vAlign w:val="center"/>
          </w:tcPr>
          <w:p w14:paraId="370ADC47" w14:textId="2863492B" w:rsidR="00115986" w:rsidRPr="00E32DF7" w:rsidRDefault="00BE311F" w:rsidP="008A34BF">
            <w:pPr>
              <w:widowControl/>
              <w:jc w:val="left"/>
            </w:pPr>
            <w:r w:rsidRPr="00E32DF7">
              <w:rPr>
                <w:rFonts w:hint="eastAsia"/>
              </w:rPr>
              <w:t>本项目单价固定。项目产生的服务费，按照医院实际委托项目数量与内容</w:t>
            </w:r>
            <w:r w:rsidRPr="00E32DF7">
              <w:rPr>
                <w:rFonts w:hint="eastAsia"/>
              </w:rPr>
              <w:t>,</w:t>
            </w:r>
            <w:r w:rsidRPr="00E32DF7">
              <w:rPr>
                <w:rFonts w:hint="eastAsia"/>
              </w:rPr>
              <w:t>讲行按实结算。</w:t>
            </w:r>
          </w:p>
        </w:tc>
        <w:tc>
          <w:tcPr>
            <w:tcW w:w="369" w:type="pct"/>
            <w:shd w:val="clear" w:color="auto" w:fill="auto"/>
            <w:vAlign w:val="center"/>
          </w:tcPr>
          <w:p w14:paraId="36B156AD" w14:textId="77777777" w:rsidR="00115986" w:rsidRDefault="00115986" w:rsidP="008A34BF">
            <w:pPr>
              <w:widowControl/>
              <w:jc w:val="left"/>
              <w:rPr>
                <w:rFonts w:ascii="宋体" w:eastAsia="宋体" w:hAnsi="宋体" w:cs="宋体"/>
                <w:color w:val="000000"/>
                <w:kern w:val="0"/>
                <w:szCs w:val="21"/>
              </w:rPr>
            </w:pPr>
          </w:p>
        </w:tc>
        <w:tc>
          <w:tcPr>
            <w:tcW w:w="419" w:type="pct"/>
            <w:shd w:val="clear" w:color="auto" w:fill="auto"/>
            <w:vAlign w:val="center"/>
          </w:tcPr>
          <w:p w14:paraId="4C56FE3E" w14:textId="77777777" w:rsidR="00115986" w:rsidRDefault="00115986" w:rsidP="008A34BF">
            <w:pPr>
              <w:widowControl/>
              <w:jc w:val="left"/>
              <w:rPr>
                <w:rFonts w:ascii="宋体" w:eastAsia="宋体" w:hAnsi="宋体" w:cs="宋体"/>
                <w:color w:val="000000"/>
                <w:kern w:val="0"/>
                <w:szCs w:val="21"/>
              </w:rPr>
            </w:pPr>
          </w:p>
        </w:tc>
      </w:tr>
      <w:tr w:rsidR="00115986" w14:paraId="1E711A98" w14:textId="77777777" w:rsidTr="00F97797">
        <w:trPr>
          <w:trHeight w:val="529"/>
        </w:trPr>
        <w:tc>
          <w:tcPr>
            <w:tcW w:w="570" w:type="pct"/>
            <w:shd w:val="clear" w:color="auto" w:fill="auto"/>
            <w:vAlign w:val="center"/>
          </w:tcPr>
          <w:p w14:paraId="76D1F155" w14:textId="77777777" w:rsidR="00115986" w:rsidRDefault="00115986" w:rsidP="008A34BF">
            <w:pPr>
              <w:widowControl/>
              <w:jc w:val="center"/>
              <w:rPr>
                <w:rFonts w:ascii="宋体" w:eastAsia="宋体" w:hAnsi="宋体" w:cs="宋体"/>
                <w:color w:val="000000"/>
                <w:kern w:val="0"/>
                <w:szCs w:val="21"/>
              </w:rPr>
            </w:pPr>
            <w:bookmarkStart w:id="2" w:name="_Hlk106454033"/>
            <w:r>
              <w:rPr>
                <w:rFonts w:ascii="宋体" w:eastAsia="宋体" w:hAnsi="宋体" w:cs="宋体" w:hint="eastAsia"/>
                <w:color w:val="000000"/>
                <w:kern w:val="0"/>
                <w:szCs w:val="21"/>
              </w:rPr>
              <w:t>其他参数</w:t>
            </w:r>
          </w:p>
        </w:tc>
        <w:tc>
          <w:tcPr>
            <w:tcW w:w="3241" w:type="pct"/>
            <w:gridSpan w:val="2"/>
            <w:shd w:val="clear" w:color="auto" w:fill="auto"/>
            <w:vAlign w:val="center"/>
          </w:tcPr>
          <w:p w14:paraId="73F88CF5" w14:textId="77777777" w:rsidR="00115986" w:rsidRDefault="00115986" w:rsidP="008A34BF">
            <w:pPr>
              <w:widowControl/>
              <w:jc w:val="left"/>
            </w:pPr>
          </w:p>
        </w:tc>
        <w:tc>
          <w:tcPr>
            <w:tcW w:w="401" w:type="pct"/>
            <w:shd w:val="clear" w:color="auto" w:fill="auto"/>
            <w:vAlign w:val="center"/>
          </w:tcPr>
          <w:p w14:paraId="6F24388C" w14:textId="77777777" w:rsidR="00115986" w:rsidRDefault="00115986" w:rsidP="008A34BF">
            <w:pPr>
              <w:widowControl/>
              <w:jc w:val="center"/>
            </w:pPr>
          </w:p>
        </w:tc>
        <w:tc>
          <w:tcPr>
            <w:tcW w:w="369" w:type="pct"/>
            <w:shd w:val="clear" w:color="auto" w:fill="auto"/>
            <w:vAlign w:val="center"/>
          </w:tcPr>
          <w:p w14:paraId="5B9A37A3" w14:textId="77777777" w:rsidR="00115986" w:rsidRDefault="00115986" w:rsidP="008A34BF">
            <w:pPr>
              <w:widowControl/>
              <w:jc w:val="left"/>
              <w:rPr>
                <w:rFonts w:ascii="宋体" w:eastAsia="宋体" w:hAnsi="宋体" w:cs="宋体"/>
                <w:color w:val="000000"/>
                <w:kern w:val="0"/>
                <w:szCs w:val="21"/>
              </w:rPr>
            </w:pPr>
          </w:p>
        </w:tc>
        <w:tc>
          <w:tcPr>
            <w:tcW w:w="419" w:type="pct"/>
            <w:shd w:val="clear" w:color="auto" w:fill="auto"/>
            <w:vAlign w:val="center"/>
          </w:tcPr>
          <w:p w14:paraId="46554DE4" w14:textId="77777777" w:rsidR="00115986" w:rsidRDefault="00115986" w:rsidP="008A34BF">
            <w:pPr>
              <w:widowControl/>
              <w:jc w:val="left"/>
              <w:rPr>
                <w:rFonts w:ascii="宋体" w:eastAsia="宋体" w:hAnsi="宋体" w:cs="宋体"/>
                <w:color w:val="000000"/>
                <w:kern w:val="0"/>
                <w:szCs w:val="21"/>
              </w:rPr>
            </w:pPr>
          </w:p>
        </w:tc>
      </w:tr>
      <w:bookmarkEnd w:id="2"/>
    </w:tbl>
    <w:p w14:paraId="54B1EC36" w14:textId="77777777" w:rsidR="0011168B" w:rsidRDefault="0011168B" w:rsidP="002074EA">
      <w:pPr>
        <w:spacing w:line="360" w:lineRule="auto"/>
        <w:rPr>
          <w:rFonts w:ascii="仿宋_GB2312" w:eastAsia="仿宋_GB2312"/>
          <w:sz w:val="20"/>
          <w:szCs w:val="28"/>
        </w:rPr>
      </w:pPr>
    </w:p>
    <w:sectPr w:rsidR="0011168B">
      <w:pgSz w:w="16838" w:h="11906" w:orient="landscape"/>
      <w:pgMar w:top="568"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5FD1" w14:textId="77777777" w:rsidR="003D0878" w:rsidRDefault="003D0878" w:rsidP="00BE311F">
      <w:r>
        <w:separator/>
      </w:r>
    </w:p>
  </w:endnote>
  <w:endnote w:type="continuationSeparator" w:id="0">
    <w:p w14:paraId="65CF64FE" w14:textId="77777777" w:rsidR="003D0878" w:rsidRDefault="003D0878" w:rsidP="00BE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C575" w14:textId="77777777" w:rsidR="003D0878" w:rsidRDefault="003D0878" w:rsidP="00BE311F">
      <w:r>
        <w:separator/>
      </w:r>
    </w:p>
  </w:footnote>
  <w:footnote w:type="continuationSeparator" w:id="0">
    <w:p w14:paraId="3651580C" w14:textId="77777777" w:rsidR="003D0878" w:rsidRDefault="003D0878" w:rsidP="00BE3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29E"/>
    <w:rsid w:val="00011790"/>
    <w:rsid w:val="00033FAF"/>
    <w:rsid w:val="0003687B"/>
    <w:rsid w:val="0005143A"/>
    <w:rsid w:val="00073602"/>
    <w:rsid w:val="000804CE"/>
    <w:rsid w:val="00086D46"/>
    <w:rsid w:val="000925EC"/>
    <w:rsid w:val="0009587C"/>
    <w:rsid w:val="000A125E"/>
    <w:rsid w:val="000B18AC"/>
    <w:rsid w:val="000C15DF"/>
    <w:rsid w:val="00100FC4"/>
    <w:rsid w:val="0011168B"/>
    <w:rsid w:val="00115986"/>
    <w:rsid w:val="00123DDD"/>
    <w:rsid w:val="00180AA7"/>
    <w:rsid w:val="0018531B"/>
    <w:rsid w:val="001858A5"/>
    <w:rsid w:val="001926CF"/>
    <w:rsid w:val="001B1C94"/>
    <w:rsid w:val="001B299F"/>
    <w:rsid w:val="001D666B"/>
    <w:rsid w:val="001D7728"/>
    <w:rsid w:val="001F0095"/>
    <w:rsid w:val="00201562"/>
    <w:rsid w:val="002074EA"/>
    <w:rsid w:val="002173C9"/>
    <w:rsid w:val="0024412C"/>
    <w:rsid w:val="00254EE4"/>
    <w:rsid w:val="0025544A"/>
    <w:rsid w:val="00265426"/>
    <w:rsid w:val="00271EC9"/>
    <w:rsid w:val="002851A7"/>
    <w:rsid w:val="002C0A3B"/>
    <w:rsid w:val="002D649E"/>
    <w:rsid w:val="002E41C2"/>
    <w:rsid w:val="002F2D46"/>
    <w:rsid w:val="002F7DE4"/>
    <w:rsid w:val="003025BE"/>
    <w:rsid w:val="00313FED"/>
    <w:rsid w:val="003262D9"/>
    <w:rsid w:val="00343687"/>
    <w:rsid w:val="00345D36"/>
    <w:rsid w:val="00365AB7"/>
    <w:rsid w:val="003C0ABC"/>
    <w:rsid w:val="003D0878"/>
    <w:rsid w:val="003E1D28"/>
    <w:rsid w:val="003E4B57"/>
    <w:rsid w:val="003E557F"/>
    <w:rsid w:val="003E634D"/>
    <w:rsid w:val="00425379"/>
    <w:rsid w:val="00426F93"/>
    <w:rsid w:val="00457D5C"/>
    <w:rsid w:val="004A63D8"/>
    <w:rsid w:val="004B35B3"/>
    <w:rsid w:val="004B46D0"/>
    <w:rsid w:val="004C0FE3"/>
    <w:rsid w:val="004C581E"/>
    <w:rsid w:val="004D6B81"/>
    <w:rsid w:val="004E016A"/>
    <w:rsid w:val="00522A6E"/>
    <w:rsid w:val="005319B9"/>
    <w:rsid w:val="00531AFF"/>
    <w:rsid w:val="00546326"/>
    <w:rsid w:val="005544FD"/>
    <w:rsid w:val="00556195"/>
    <w:rsid w:val="00561D77"/>
    <w:rsid w:val="005621F6"/>
    <w:rsid w:val="00571D66"/>
    <w:rsid w:val="0057350F"/>
    <w:rsid w:val="0057653B"/>
    <w:rsid w:val="005767AA"/>
    <w:rsid w:val="005E286A"/>
    <w:rsid w:val="005F09CA"/>
    <w:rsid w:val="00632625"/>
    <w:rsid w:val="00633653"/>
    <w:rsid w:val="00650C0A"/>
    <w:rsid w:val="00666163"/>
    <w:rsid w:val="006724FC"/>
    <w:rsid w:val="006B2814"/>
    <w:rsid w:val="006C39DD"/>
    <w:rsid w:val="006C6838"/>
    <w:rsid w:val="006D1066"/>
    <w:rsid w:val="006D5EDC"/>
    <w:rsid w:val="006E4665"/>
    <w:rsid w:val="006E509A"/>
    <w:rsid w:val="006F0A1B"/>
    <w:rsid w:val="006F1D70"/>
    <w:rsid w:val="00700ED2"/>
    <w:rsid w:val="00704788"/>
    <w:rsid w:val="00765E57"/>
    <w:rsid w:val="00767988"/>
    <w:rsid w:val="007733F2"/>
    <w:rsid w:val="007810E8"/>
    <w:rsid w:val="007A72A0"/>
    <w:rsid w:val="007B7E93"/>
    <w:rsid w:val="007B7EE4"/>
    <w:rsid w:val="007E5B47"/>
    <w:rsid w:val="00820A19"/>
    <w:rsid w:val="00821602"/>
    <w:rsid w:val="00834C43"/>
    <w:rsid w:val="008529EE"/>
    <w:rsid w:val="00852ACD"/>
    <w:rsid w:val="0087190F"/>
    <w:rsid w:val="008912AF"/>
    <w:rsid w:val="008926CF"/>
    <w:rsid w:val="0089436A"/>
    <w:rsid w:val="008961A9"/>
    <w:rsid w:val="008A34BF"/>
    <w:rsid w:val="008E3539"/>
    <w:rsid w:val="00915C5C"/>
    <w:rsid w:val="00954810"/>
    <w:rsid w:val="00997D77"/>
    <w:rsid w:val="009B694D"/>
    <w:rsid w:val="009D1B49"/>
    <w:rsid w:val="00A215E4"/>
    <w:rsid w:val="00A26F42"/>
    <w:rsid w:val="00A52C2D"/>
    <w:rsid w:val="00AF2230"/>
    <w:rsid w:val="00AF5984"/>
    <w:rsid w:val="00B4064B"/>
    <w:rsid w:val="00B46535"/>
    <w:rsid w:val="00B53AD8"/>
    <w:rsid w:val="00B711E5"/>
    <w:rsid w:val="00B95F08"/>
    <w:rsid w:val="00BA0628"/>
    <w:rsid w:val="00BA429E"/>
    <w:rsid w:val="00BA709D"/>
    <w:rsid w:val="00BC66AD"/>
    <w:rsid w:val="00BE311F"/>
    <w:rsid w:val="00BE3153"/>
    <w:rsid w:val="00BE37CF"/>
    <w:rsid w:val="00BF06B4"/>
    <w:rsid w:val="00BF5973"/>
    <w:rsid w:val="00BF71F3"/>
    <w:rsid w:val="00C62FAB"/>
    <w:rsid w:val="00C95E15"/>
    <w:rsid w:val="00CA17F6"/>
    <w:rsid w:val="00CA3C98"/>
    <w:rsid w:val="00CB19C8"/>
    <w:rsid w:val="00CC5135"/>
    <w:rsid w:val="00CD058B"/>
    <w:rsid w:val="00CD532E"/>
    <w:rsid w:val="00CD72C4"/>
    <w:rsid w:val="00CD76F3"/>
    <w:rsid w:val="00CE2A55"/>
    <w:rsid w:val="00CE7495"/>
    <w:rsid w:val="00CF6073"/>
    <w:rsid w:val="00D136AE"/>
    <w:rsid w:val="00D30004"/>
    <w:rsid w:val="00D62315"/>
    <w:rsid w:val="00D71E7F"/>
    <w:rsid w:val="00D87D24"/>
    <w:rsid w:val="00D96D8F"/>
    <w:rsid w:val="00D96DFB"/>
    <w:rsid w:val="00DA3333"/>
    <w:rsid w:val="00DC7003"/>
    <w:rsid w:val="00E0749D"/>
    <w:rsid w:val="00E20401"/>
    <w:rsid w:val="00E25493"/>
    <w:rsid w:val="00E32DF7"/>
    <w:rsid w:val="00E453CE"/>
    <w:rsid w:val="00E4715C"/>
    <w:rsid w:val="00E61DFE"/>
    <w:rsid w:val="00E756ED"/>
    <w:rsid w:val="00E8112B"/>
    <w:rsid w:val="00EB4923"/>
    <w:rsid w:val="00EB73EE"/>
    <w:rsid w:val="00EC0D8D"/>
    <w:rsid w:val="00EF5366"/>
    <w:rsid w:val="00F023C0"/>
    <w:rsid w:val="00F101EB"/>
    <w:rsid w:val="00F3012C"/>
    <w:rsid w:val="00F30600"/>
    <w:rsid w:val="00F44B3B"/>
    <w:rsid w:val="00F55C6C"/>
    <w:rsid w:val="00F56CE6"/>
    <w:rsid w:val="00F66573"/>
    <w:rsid w:val="00F807E5"/>
    <w:rsid w:val="00F97797"/>
    <w:rsid w:val="00FB0284"/>
    <w:rsid w:val="00FB07DD"/>
    <w:rsid w:val="00FB7671"/>
    <w:rsid w:val="00FC7B17"/>
    <w:rsid w:val="00FD1898"/>
    <w:rsid w:val="00FD33A9"/>
    <w:rsid w:val="00FD379D"/>
    <w:rsid w:val="00FD4A1B"/>
    <w:rsid w:val="00FD6932"/>
    <w:rsid w:val="00FF5C29"/>
    <w:rsid w:val="1F967D60"/>
    <w:rsid w:val="31E5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19DD3"/>
  <w15:docId w15:val="{215BFF9D-64FE-4587-B233-5B14AF56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shca</dc:creator>
  <cp:lastModifiedBy>晨越 赵</cp:lastModifiedBy>
  <cp:revision>41</cp:revision>
  <dcterms:created xsi:type="dcterms:W3CDTF">2025-11-27T07:38:00Z</dcterms:created>
  <dcterms:modified xsi:type="dcterms:W3CDTF">2026-01-13T08:27:00Z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eyJoZGlkIjoiNzk5MjdiZDhmMmExYzhjMTNlNzgwMzUzNTRmZWJlM2EiLCJ1c2VySWQiOiI0NTQ4OTg2NDkifQ==</vt:lpwstr>
  </property>
  <property fmtid="{D5CDD505-2E9C-101B-9397-08002B2CF9AE}" pid="3" name="KSOProductBuildVer">
    <vt:lpwstr>2052-12.1.0.23542</vt:lpwstr>
  </property>
  <property fmtid="{D5CDD505-2E9C-101B-9397-08002B2CF9AE}" pid="4" name="ICV">
    <vt:lpwstr>BB55514FB6FB43899A30A101AB1CF9F7_13</vt:lpwstr>
  </property>
</Properties>
</file>