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152E" w14:textId="77777777" w:rsidR="001E155B" w:rsidRDefault="00B528F7">
      <w:pPr>
        <w:pStyle w:val="a9"/>
        <w:spacing w:line="360" w:lineRule="auto"/>
        <w:jc w:val="left"/>
        <w:rPr>
          <w:rFonts w:ascii="宋体" w:hAnsi="宋体" w:cs="宋体"/>
          <w:kern w:val="2"/>
          <w:sz w:val="28"/>
          <w:szCs w:val="28"/>
        </w:rPr>
      </w:pPr>
      <w:bookmarkStart w:id="0" w:name="_Toc458971249"/>
      <w:bookmarkStart w:id="1" w:name="_Toc392227914"/>
      <w:bookmarkStart w:id="2" w:name="_Toc457748056"/>
      <w:r>
        <w:rPr>
          <w:rFonts w:ascii="宋体" w:hAnsi="宋体" w:cs="宋体" w:hint="eastAsia"/>
          <w:kern w:val="2"/>
          <w:sz w:val="28"/>
          <w:szCs w:val="28"/>
        </w:rPr>
        <w:t>项目名称：复旦大学附属肿瘤医院浦东院区柴油发电机燃气发电机维保服务</w:t>
      </w:r>
    </w:p>
    <w:p w14:paraId="0DAC7E6C" w14:textId="77777777" w:rsidR="001E155B" w:rsidRDefault="00B528F7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预算科目：维保及服务类，总预算19.5万，项目类</w:t>
      </w:r>
    </w:p>
    <w:p w14:paraId="2D7AC0B0" w14:textId="77777777" w:rsidR="001E155B" w:rsidRDefault="00B528F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本项目经费：19.5万</w:t>
      </w:r>
    </w:p>
    <w:p w14:paraId="593EF667" w14:textId="77777777" w:rsidR="001E155B" w:rsidRDefault="001E155B">
      <w:pPr>
        <w:pStyle w:val="2"/>
        <w:keepNext w:val="0"/>
        <w:keepLines w:val="0"/>
        <w:spacing w:before="0" w:after="0" w:line="360" w:lineRule="auto"/>
        <w:rPr>
          <w:rFonts w:ascii="宋体" w:eastAsia="宋体" w:hAnsi="宋体"/>
          <w:sz w:val="30"/>
          <w:szCs w:val="30"/>
        </w:rPr>
      </w:pPr>
    </w:p>
    <w:p w14:paraId="5F7FBEC8" w14:textId="77777777" w:rsidR="001E155B" w:rsidRDefault="00B528F7">
      <w:pPr>
        <w:widowControl/>
        <w:spacing w:line="360" w:lineRule="auto"/>
        <w:jc w:val="left"/>
        <w:rPr>
          <w:rFonts w:ascii="宋体" w:hAnsi="宋体" w:cs="微软雅黑"/>
          <w:b/>
          <w:kern w:val="0"/>
          <w:sz w:val="24"/>
        </w:rPr>
      </w:pPr>
      <w:r>
        <w:rPr>
          <w:rFonts w:ascii="宋体" w:hAnsi="宋体" w:cs="微软雅黑"/>
          <w:b/>
          <w:kern w:val="0"/>
          <w:sz w:val="24"/>
        </w:rPr>
        <w:t xml:space="preserve">一、招标项目概况 </w:t>
      </w:r>
    </w:p>
    <w:p w14:paraId="42C6F80A" w14:textId="77777777" w:rsidR="001E155B" w:rsidRDefault="00B528F7">
      <w:pPr>
        <w:numPr>
          <w:ilvl w:val="0"/>
          <w:numId w:val="1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项目名称：复旦大学附属肿瘤医院浦东院区柴油发电机燃气发电机维保服务</w:t>
      </w:r>
    </w:p>
    <w:p w14:paraId="66267B5C" w14:textId="77777777" w:rsidR="001E155B" w:rsidRDefault="00B528F7">
      <w:pPr>
        <w:numPr>
          <w:ilvl w:val="0"/>
          <w:numId w:val="1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服务期限：</w:t>
      </w:r>
      <w:r>
        <w:rPr>
          <w:rFonts w:ascii="宋体" w:hAnsi="宋体" w:cs="宋体" w:hint="eastAsia"/>
          <w:b/>
          <w:bCs/>
          <w:szCs w:val="21"/>
        </w:rPr>
        <w:t>本项目招标期限为1年。</w:t>
      </w:r>
      <w:r>
        <w:rPr>
          <w:rFonts w:ascii="宋体" w:hAnsi="宋体" w:cs="宋体" w:hint="eastAsia"/>
          <w:szCs w:val="21"/>
        </w:rPr>
        <w:t>招标人可根据实际情况，无条件终止合同或不签订次年合同。另外，若中标人考核不通过或发生投标人损害招标人权益的情况，招标人有权无条件终止合同或拒绝签订次年合同。在服务过程中服务质量不能满足招标人要求，招标人有权立即与投标人无条件解除合同。合同执行中遇有执行重大变更、不可抗力及上级主管部门重大政策变化，双方按合同约定另行友好协商解决。</w:t>
      </w:r>
    </w:p>
    <w:p w14:paraId="6D576F8E" w14:textId="77777777" w:rsidR="001E155B" w:rsidRDefault="00B528F7">
      <w:pPr>
        <w:numPr>
          <w:ilvl w:val="0"/>
          <w:numId w:val="1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服务地点：复旦大学附属肿瘤医院浦东院区（上海市浦东新区康新公路4333号、红曲路688号）</w:t>
      </w:r>
      <w:bookmarkEnd w:id="0"/>
      <w:bookmarkEnd w:id="1"/>
      <w:bookmarkEnd w:id="2"/>
    </w:p>
    <w:p w14:paraId="4E5F9372" w14:textId="77777777" w:rsidR="001E155B" w:rsidRDefault="00B528F7">
      <w:pPr>
        <w:numPr>
          <w:ilvl w:val="0"/>
          <w:numId w:val="1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预算金额：19.5万元人民币（含税）。需提供人员及技术服务，</w:t>
      </w:r>
      <w:r>
        <w:rPr>
          <w:rFonts w:ascii="宋体" w:hAnsi="宋体" w:cs="宋体" w:hint="eastAsia"/>
          <w:b/>
          <w:bCs/>
          <w:szCs w:val="21"/>
        </w:rPr>
        <w:t>涉及所需更换材料全包，但不超过预算额。</w:t>
      </w:r>
    </w:p>
    <w:p w14:paraId="43A855CE" w14:textId="77777777" w:rsidR="001E155B" w:rsidRDefault="001E155B">
      <w:pPr>
        <w:spacing w:line="360" w:lineRule="auto"/>
        <w:rPr>
          <w:rFonts w:ascii="宋体" w:hAnsi="宋体" w:cs="宋体"/>
          <w:szCs w:val="21"/>
        </w:rPr>
      </w:pPr>
    </w:p>
    <w:p w14:paraId="2BF08E10" w14:textId="77777777" w:rsidR="001E155B" w:rsidRDefault="00B528F7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cs="微软雅黑" w:hint="eastAsia"/>
          <w:b/>
          <w:kern w:val="0"/>
          <w:sz w:val="24"/>
        </w:rPr>
        <w:t xml:space="preserve">二、对投标人的资格要求 </w:t>
      </w:r>
    </w:p>
    <w:p w14:paraId="4686C791" w14:textId="77777777" w:rsidR="001E155B" w:rsidRDefault="00B528F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cs="微软雅黑" w:hint="eastAsia"/>
          <w:kern w:val="0"/>
          <w:szCs w:val="21"/>
        </w:rPr>
        <w:t xml:space="preserve">1．投标人必须是在中华人民共和国境内注册的法人或其他组织，并提供单位身份的证明文件（企业营业执照、事业法人登记证书或其他组织证明其身份的文件）； </w:t>
      </w:r>
    </w:p>
    <w:p w14:paraId="3BA2D1A7" w14:textId="77777777" w:rsidR="001E155B" w:rsidRDefault="00B528F7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cs="微软雅黑" w:hint="eastAsia"/>
          <w:kern w:val="0"/>
          <w:szCs w:val="21"/>
        </w:rPr>
        <w:t xml:space="preserve">2．投标人参加本次采购活动前三年内在经营活动中没有重大违法记录； </w:t>
      </w:r>
    </w:p>
    <w:p w14:paraId="7051D48C" w14:textId="77777777" w:rsidR="001E155B" w:rsidRDefault="00B528F7">
      <w:pPr>
        <w:widowControl/>
        <w:spacing w:line="360" w:lineRule="auto"/>
        <w:jc w:val="left"/>
        <w:rPr>
          <w:rFonts w:ascii="宋体" w:hAnsi="宋体" w:cs="微软雅黑"/>
          <w:kern w:val="0"/>
          <w:szCs w:val="21"/>
        </w:rPr>
      </w:pPr>
      <w:r>
        <w:rPr>
          <w:rFonts w:ascii="宋体" w:hAnsi="宋体" w:cs="微软雅黑" w:hint="eastAsia"/>
          <w:kern w:val="0"/>
          <w:szCs w:val="21"/>
        </w:rPr>
        <w:t>3．本次招标不接受联合体投标。</w:t>
      </w:r>
    </w:p>
    <w:p w14:paraId="6CA50485" w14:textId="66884991" w:rsidR="001E155B" w:rsidRDefault="00B528F7">
      <w:pPr>
        <w:spacing w:line="360" w:lineRule="auto"/>
        <w:rPr>
          <w:rFonts w:ascii="宋体" w:hAnsi="宋体"/>
          <w:b/>
          <w:bCs/>
          <w:sz w:val="24"/>
          <w:shd w:val="clear" w:color="auto" w:fill="FFFFFF"/>
        </w:rPr>
      </w:pPr>
      <w:r>
        <w:rPr>
          <w:rFonts w:ascii="宋体" w:hAnsi="宋体" w:cs="宋体" w:hint="eastAsia"/>
          <w:szCs w:val="21"/>
        </w:rPr>
        <w:br w:type="page"/>
      </w:r>
      <w:r>
        <w:rPr>
          <w:rFonts w:ascii="宋体" w:hAnsi="宋体" w:hint="eastAsia"/>
          <w:b/>
          <w:bCs/>
          <w:sz w:val="24"/>
          <w:shd w:val="clear" w:color="auto" w:fill="FFFFFF"/>
        </w:rPr>
        <w:lastRenderedPageBreak/>
        <w:t>三</w:t>
      </w:r>
      <w:r>
        <w:rPr>
          <w:rFonts w:ascii="宋体" w:hAnsi="宋体"/>
          <w:b/>
          <w:bCs/>
          <w:sz w:val="24"/>
          <w:shd w:val="clear" w:color="auto" w:fill="FFFFFF"/>
        </w:rPr>
        <w:t>、</w:t>
      </w:r>
      <w:r>
        <w:rPr>
          <w:rFonts w:ascii="宋体" w:hAnsi="宋体" w:hint="eastAsia"/>
          <w:b/>
          <w:bCs/>
          <w:sz w:val="24"/>
          <w:shd w:val="clear" w:color="auto" w:fill="FFFFFF"/>
        </w:rPr>
        <w:t>维保</w:t>
      </w:r>
      <w:r>
        <w:rPr>
          <w:rFonts w:ascii="宋体" w:hAnsi="宋体"/>
          <w:b/>
          <w:bCs/>
          <w:sz w:val="24"/>
          <w:shd w:val="clear" w:color="auto" w:fill="FFFFFF"/>
        </w:rPr>
        <w:t>服务参数</w:t>
      </w:r>
    </w:p>
    <w:p w14:paraId="11AB51BD" w14:textId="77777777" w:rsidR="001E155B" w:rsidRDefault="00B528F7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hint="eastAsia"/>
          <w:b/>
          <w:bCs/>
          <w:sz w:val="24"/>
          <w:shd w:val="clear" w:color="auto" w:fill="FFFFFF"/>
        </w:rPr>
        <w:t>（一）服务内容</w:t>
      </w:r>
    </w:p>
    <w:p w14:paraId="746B7707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据中国国家消防法（第6号2008版）、机关团体企业事业单位消防安全管理规定（第61号）、建筑设计防火规范（GB50016-2006）、柴油发电机组国家标准（GB/T2820-2009）及行业规范ISO8528及BS5000等规范规定：在公共设施有两路进线的前提下再增加自备应急发电机组的，应确保用电安全，保障民生用电；在自备应急发电机组的区域，单独区域设置不超过1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容量的燃油，并对设备做好日常巡检及维保工作。</w:t>
      </w:r>
    </w:p>
    <w:p w14:paraId="59C250A9" w14:textId="05E0CE98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肿瘤医院浦东院区东区现有一台柴油发电机组（</w:t>
      </w:r>
      <w:r>
        <w:rPr>
          <w:rFonts w:ascii="宋体" w:hAnsi="宋体" w:cs="宋体"/>
          <w:szCs w:val="21"/>
        </w:rPr>
        <w:t>1800KW</w:t>
      </w:r>
      <w:r>
        <w:rPr>
          <w:rFonts w:ascii="宋体" w:hAnsi="宋体" w:cs="宋体" w:hint="eastAsia"/>
          <w:szCs w:val="21"/>
        </w:rPr>
        <w:t>）、一台二联供发电机组（电250KW+热300KW）、</w:t>
      </w:r>
      <w:r w:rsidRPr="000140EA">
        <w:rPr>
          <w:rFonts w:ascii="宋体" w:hAnsi="宋体" w:cs="宋体" w:hint="eastAsia"/>
          <w:szCs w:val="21"/>
        </w:rPr>
        <w:t>西区一台柴油发电机组（</w:t>
      </w:r>
      <w:r w:rsidRPr="000140EA">
        <w:rPr>
          <w:rFonts w:ascii="宋体" w:hAnsi="宋体" w:cs="宋体"/>
          <w:szCs w:val="21"/>
        </w:rPr>
        <w:t>600KW</w:t>
      </w:r>
      <w:r w:rsidRPr="000140EA">
        <w:rPr>
          <w:rFonts w:ascii="宋体" w:hAnsi="宋体" w:cs="宋体" w:hint="eastAsia"/>
          <w:szCs w:val="21"/>
        </w:rPr>
        <w:t>）</w:t>
      </w:r>
      <w:r w:rsidR="00B656F0" w:rsidRPr="000140EA">
        <w:rPr>
          <w:rFonts w:ascii="宋体" w:hAnsi="宋体" w:cs="宋体" w:hint="eastAsia"/>
          <w:szCs w:val="21"/>
        </w:rPr>
        <w:t>，设备配置表如下</w:t>
      </w:r>
      <w:r w:rsidRPr="000140EA">
        <w:rPr>
          <w:rFonts w:ascii="宋体" w:hAnsi="宋体" w:cs="宋体" w:hint="eastAsia"/>
          <w:szCs w:val="21"/>
        </w:rPr>
        <w:t>。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83"/>
        <w:gridCol w:w="1679"/>
        <w:gridCol w:w="1930"/>
        <w:gridCol w:w="2878"/>
        <w:gridCol w:w="2586"/>
      </w:tblGrid>
      <w:tr w:rsidR="00B656F0" w14:paraId="7FE1D43B" w14:textId="77777777" w:rsidTr="00620536">
        <w:trPr>
          <w:trHeight w:val="567"/>
        </w:trPr>
        <w:tc>
          <w:tcPr>
            <w:tcW w:w="883" w:type="dxa"/>
            <w:vAlign w:val="center"/>
          </w:tcPr>
          <w:p w14:paraId="41125636" w14:textId="77777777" w:rsidR="00B656F0" w:rsidRDefault="00B656F0" w:rsidP="006205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 w14:paraId="77823AD8" w14:textId="77777777" w:rsidR="00B656F0" w:rsidRDefault="00B656F0" w:rsidP="0062053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安装区域</w:t>
            </w:r>
          </w:p>
        </w:tc>
        <w:tc>
          <w:tcPr>
            <w:tcW w:w="1932" w:type="dxa"/>
            <w:vAlign w:val="center"/>
          </w:tcPr>
          <w:p w14:paraId="5A185984" w14:textId="77777777" w:rsidR="00B656F0" w:rsidRDefault="00B656F0" w:rsidP="0062053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2880" w:type="dxa"/>
            <w:vAlign w:val="center"/>
          </w:tcPr>
          <w:p w14:paraId="732F1044" w14:textId="77777777" w:rsidR="00B656F0" w:rsidRDefault="00B656F0" w:rsidP="0062053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2587" w:type="dxa"/>
            <w:vAlign w:val="center"/>
          </w:tcPr>
          <w:p w14:paraId="6F8FEF72" w14:textId="77777777" w:rsidR="00B656F0" w:rsidRDefault="00B656F0" w:rsidP="0062053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其他说明</w:t>
            </w:r>
          </w:p>
        </w:tc>
      </w:tr>
      <w:tr w:rsidR="00B656F0" w14:paraId="03081B00" w14:textId="77777777" w:rsidTr="00620536">
        <w:trPr>
          <w:trHeight w:val="567"/>
        </w:trPr>
        <w:tc>
          <w:tcPr>
            <w:tcW w:w="883" w:type="dxa"/>
            <w:vAlign w:val="center"/>
          </w:tcPr>
          <w:p w14:paraId="1597EA53" w14:textId="77777777" w:rsidR="00B656F0" w:rsidRDefault="00B656F0" w:rsidP="00620536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</w:p>
        </w:tc>
        <w:tc>
          <w:tcPr>
            <w:tcW w:w="1680" w:type="dxa"/>
            <w:vAlign w:val="center"/>
          </w:tcPr>
          <w:p w14:paraId="0005349E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东区地下一层柴发机房</w:t>
            </w:r>
          </w:p>
        </w:tc>
        <w:tc>
          <w:tcPr>
            <w:tcW w:w="1932" w:type="dxa"/>
            <w:vAlign w:val="center"/>
          </w:tcPr>
          <w:p w14:paraId="62C0494B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柴油发电机组</w:t>
            </w:r>
          </w:p>
        </w:tc>
        <w:tc>
          <w:tcPr>
            <w:tcW w:w="2880" w:type="dxa"/>
            <w:vAlign w:val="center"/>
          </w:tcPr>
          <w:p w14:paraId="05C8AF6C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型号：SME1800-GS</w:t>
            </w:r>
          </w:p>
          <w:p w14:paraId="7EFE7628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规格：1800kW/50Hz</w:t>
            </w:r>
          </w:p>
          <w:p w14:paraId="0307D804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参数：三线四线制，0.4kV</w:t>
            </w:r>
          </w:p>
        </w:tc>
        <w:tc>
          <w:tcPr>
            <w:tcW w:w="2587" w:type="dxa"/>
            <w:vAlign w:val="center"/>
          </w:tcPr>
          <w:p w14:paraId="5EF6D21D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安装时间：</w:t>
            </w:r>
          </w:p>
          <w:p w14:paraId="3DE79960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2018-8-20</w:t>
            </w:r>
          </w:p>
          <w:p w14:paraId="78F3C57F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引擎：S16R-PTAA2-C</w:t>
            </w:r>
          </w:p>
          <w:p w14:paraId="3AECA03C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电球：FDR7F-4</w:t>
            </w:r>
          </w:p>
          <w:p w14:paraId="22CBE475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控制：HGM7210</w:t>
            </w:r>
          </w:p>
        </w:tc>
      </w:tr>
      <w:tr w:rsidR="00B656F0" w14:paraId="4317B1BC" w14:textId="77777777" w:rsidTr="00620536">
        <w:trPr>
          <w:trHeight w:val="567"/>
        </w:trPr>
        <w:tc>
          <w:tcPr>
            <w:tcW w:w="883" w:type="dxa"/>
            <w:vAlign w:val="center"/>
          </w:tcPr>
          <w:p w14:paraId="69006ED8" w14:textId="77777777" w:rsidR="00B656F0" w:rsidRDefault="00B656F0" w:rsidP="00620536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</w:t>
            </w:r>
          </w:p>
        </w:tc>
        <w:tc>
          <w:tcPr>
            <w:tcW w:w="1680" w:type="dxa"/>
            <w:vAlign w:val="center"/>
          </w:tcPr>
          <w:p w14:paraId="50A935E1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东区地下一层锅炉房</w:t>
            </w:r>
          </w:p>
        </w:tc>
        <w:tc>
          <w:tcPr>
            <w:tcW w:w="1932" w:type="dxa"/>
            <w:vAlign w:val="center"/>
          </w:tcPr>
          <w:p w14:paraId="0684C851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二联供机组</w:t>
            </w:r>
          </w:p>
        </w:tc>
        <w:tc>
          <w:tcPr>
            <w:tcW w:w="2880" w:type="dxa"/>
            <w:vAlign w:val="center"/>
          </w:tcPr>
          <w:p w14:paraId="2F057B28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型号：YC250-LNG</w:t>
            </w:r>
          </w:p>
          <w:p w14:paraId="00527C0F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规格：电250kW/热300kW</w:t>
            </w:r>
          </w:p>
          <w:p w14:paraId="776E0CB5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参数：三线四线制，0.4kV</w:t>
            </w:r>
          </w:p>
          <w:p w14:paraId="53EA83F9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出水90℃/进水70℃</w:t>
            </w:r>
          </w:p>
        </w:tc>
        <w:tc>
          <w:tcPr>
            <w:tcW w:w="2587" w:type="dxa"/>
            <w:vAlign w:val="center"/>
          </w:tcPr>
          <w:p w14:paraId="66D5D839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安装时间：</w:t>
            </w:r>
          </w:p>
          <w:p w14:paraId="34D4EAB5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2018-9-20</w:t>
            </w:r>
          </w:p>
          <w:p w14:paraId="673D0016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引擎：YC6TD600N-D30</w:t>
            </w:r>
          </w:p>
          <w:p w14:paraId="2A394022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电球：FD4LS-4</w:t>
            </w:r>
          </w:p>
          <w:p w14:paraId="715E20A8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控制：HGM9520</w:t>
            </w:r>
          </w:p>
        </w:tc>
      </w:tr>
      <w:tr w:rsidR="00B656F0" w14:paraId="3EC9F167" w14:textId="77777777" w:rsidTr="00620536">
        <w:trPr>
          <w:trHeight w:val="567"/>
        </w:trPr>
        <w:tc>
          <w:tcPr>
            <w:tcW w:w="883" w:type="dxa"/>
            <w:vAlign w:val="center"/>
          </w:tcPr>
          <w:p w14:paraId="7F0A57EE" w14:textId="77777777" w:rsidR="00B656F0" w:rsidRDefault="00B656F0" w:rsidP="00620536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</w:t>
            </w:r>
          </w:p>
        </w:tc>
        <w:tc>
          <w:tcPr>
            <w:tcW w:w="1680" w:type="dxa"/>
            <w:vAlign w:val="center"/>
          </w:tcPr>
          <w:p w14:paraId="4ADC2F1C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西区地下一层柴发机房</w:t>
            </w:r>
          </w:p>
        </w:tc>
        <w:tc>
          <w:tcPr>
            <w:tcW w:w="1932" w:type="dxa"/>
            <w:vAlign w:val="center"/>
          </w:tcPr>
          <w:p w14:paraId="7C082381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柴油发电机组</w:t>
            </w:r>
          </w:p>
        </w:tc>
        <w:tc>
          <w:tcPr>
            <w:tcW w:w="2880" w:type="dxa"/>
            <w:vAlign w:val="center"/>
          </w:tcPr>
          <w:p w14:paraId="5F470000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型号：SME600-GS</w:t>
            </w:r>
          </w:p>
          <w:p w14:paraId="41D7EED2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规格：600kW/50Hz</w:t>
            </w:r>
          </w:p>
          <w:p w14:paraId="13F1BA92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参数：三线四线制，0.4kV</w:t>
            </w:r>
          </w:p>
        </w:tc>
        <w:tc>
          <w:tcPr>
            <w:tcW w:w="2587" w:type="dxa"/>
            <w:vAlign w:val="center"/>
          </w:tcPr>
          <w:p w14:paraId="3B8F2312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安装时间：</w:t>
            </w:r>
          </w:p>
          <w:p w14:paraId="7D412D92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2018-8-20</w:t>
            </w:r>
          </w:p>
          <w:p w14:paraId="487E378B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引擎：S6R2-PTA-C</w:t>
            </w:r>
          </w:p>
          <w:p w14:paraId="2D25B2ED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电球：FDR6A-4</w:t>
            </w:r>
          </w:p>
          <w:p w14:paraId="1A4E095D" w14:textId="77777777" w:rsidR="00B656F0" w:rsidRDefault="00B656F0" w:rsidP="0062053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控制：HGM7210</w:t>
            </w:r>
          </w:p>
        </w:tc>
      </w:tr>
    </w:tbl>
    <w:p w14:paraId="72B5BCA1" w14:textId="77777777" w:rsidR="00B656F0" w:rsidRDefault="00B656F0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0E9D4CD2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发电机组的巡检及维保一般分为：每月开机启动一次，做基本检查；每季度一次系统测试，检查运行状况；每年度一次保养更换三滤等耗材，具体包括以下部分：</w:t>
      </w:r>
    </w:p>
    <w:p w14:paraId="4398DD92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1)</w:t>
      </w:r>
      <w:r>
        <w:rPr>
          <w:rFonts w:ascii="宋体" w:hAnsi="宋体" w:cs="宋体" w:hint="eastAsia"/>
          <w:szCs w:val="21"/>
        </w:rPr>
        <w:tab/>
        <w:t>柴油发电机组每月至少一次例行巡检，检测柴发机组设备运行情况，对相关功能进行测试，留底巡检单。</w:t>
      </w:r>
    </w:p>
    <w:p w14:paraId="5A78F63D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2)</w:t>
      </w:r>
      <w:r>
        <w:rPr>
          <w:rFonts w:ascii="宋体" w:hAnsi="宋体" w:cs="宋体" w:hint="eastAsia"/>
          <w:szCs w:val="21"/>
        </w:rPr>
        <w:tab/>
        <w:t>柴油发电机组季度保养，包括单机试运行检测、系统的检查和测试，比如送电开关、线路、集装箱环境、柴油、防冻液、机油等检查/补充；机组保洁清理树叶，防锈处理等，及可能更换橡胶件、易老化、易损件。</w:t>
      </w:r>
    </w:p>
    <w:p w14:paraId="6D8B77F2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3)</w:t>
      </w:r>
      <w:r>
        <w:rPr>
          <w:rFonts w:ascii="宋体" w:hAnsi="宋体" w:cs="宋体" w:hint="eastAsia"/>
          <w:szCs w:val="21"/>
        </w:rPr>
        <w:tab/>
        <w:t>柴油发电机组年度保养，更换三滤、机油、冷媒、冷冻液、启动蓄电池等。</w:t>
      </w:r>
    </w:p>
    <w:p w14:paraId="1A856D70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4)</w:t>
      </w:r>
      <w:r>
        <w:rPr>
          <w:rFonts w:ascii="宋体" w:hAnsi="宋体" w:cs="宋体" w:hint="eastAsia"/>
          <w:szCs w:val="21"/>
        </w:rPr>
        <w:tab/>
        <w:t>配合院方做好年度柴发带负载测试，并做好测试记录。</w:t>
      </w:r>
    </w:p>
    <w:p w14:paraId="0BC4122B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5)</w:t>
      </w:r>
      <w:r>
        <w:rPr>
          <w:rFonts w:ascii="宋体" w:hAnsi="宋体" w:cs="宋体" w:hint="eastAsia"/>
          <w:szCs w:val="21"/>
        </w:rPr>
        <w:tab/>
        <w:t>配合院方做好每年度消防安全检查等相关工作。</w:t>
      </w:r>
    </w:p>
    <w:p w14:paraId="7BF9C319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6)</w:t>
      </w:r>
      <w:r>
        <w:rPr>
          <w:rFonts w:ascii="宋体" w:hAnsi="宋体" w:cs="宋体" w:hint="eastAsia"/>
          <w:szCs w:val="21"/>
        </w:rPr>
        <w:tab/>
        <w:t>临时开机指导操作，针对市电停电时的驻场派遣工程师，停电通知提前到达。</w:t>
      </w:r>
    </w:p>
    <w:p w14:paraId="37BEA13A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7)</w:t>
      </w:r>
      <w:r>
        <w:rPr>
          <w:rFonts w:ascii="宋体" w:hAnsi="宋体" w:cs="宋体" w:hint="eastAsia"/>
          <w:szCs w:val="21"/>
        </w:rPr>
        <w:tab/>
        <w:t>按院方要求，做好柴油增补和更换工作。</w:t>
      </w:r>
    </w:p>
    <w:p w14:paraId="273BED63" w14:textId="77777777" w:rsidR="001E155B" w:rsidRDefault="00B528F7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8)</w:t>
      </w:r>
      <w:r>
        <w:rPr>
          <w:rFonts w:ascii="宋体" w:hAnsi="宋体" w:cs="宋体" w:hint="eastAsia"/>
          <w:szCs w:val="21"/>
        </w:rPr>
        <w:tab/>
        <w:t>故障维修/抢修：接院方报修后，完成设备维修/返修/零配件更换工作。</w:t>
      </w:r>
    </w:p>
    <w:p w14:paraId="410EB519" w14:textId="77777777" w:rsidR="001E155B" w:rsidRDefault="001E155B">
      <w:pPr>
        <w:spacing w:line="360" w:lineRule="auto"/>
        <w:rPr>
          <w:rFonts w:ascii="宋体" w:hAnsi="宋体" w:cs="宋体"/>
          <w:szCs w:val="21"/>
        </w:rPr>
      </w:pPr>
    </w:p>
    <w:p w14:paraId="6C465A85" w14:textId="77777777" w:rsidR="001E155B" w:rsidRDefault="00B528F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（二）服务流程</w:t>
      </w:r>
    </w:p>
    <w:p w14:paraId="620B835F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每月基本检查及开机：</w:t>
      </w:r>
    </w:p>
    <w:p w14:paraId="6EBBB271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1. 整机部分</w:t>
      </w:r>
    </w:p>
    <w:p w14:paraId="31B99E93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机组启动控制：       关闭总开关，断开市电，断开充电器；及其他相关用电设备</w:t>
      </w:r>
    </w:p>
    <w:p w14:paraId="39053B41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整机检视：           检查三漏（如有及时修复）,附件安装情况并确认</w:t>
      </w:r>
    </w:p>
    <w:p w14:paraId="18BEFBE4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接头松动表面腐蚀：   检查，紧固，清理</w:t>
      </w:r>
    </w:p>
    <w:p w14:paraId="71D2140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 xml:space="preserve">振动： 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    </w:t>
      </w:r>
      <w:r>
        <w:rPr>
          <w:rFonts w:ascii="宋体" w:hAnsi="宋体" w:cs="微软雅黑" w:hint="eastAsia"/>
          <w:szCs w:val="21"/>
        </w:rPr>
        <w:tab/>
        <w:t xml:space="preserve"> 检测，底架紧固，减震器检查</w:t>
      </w:r>
    </w:p>
    <w:p w14:paraId="2357EF5F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油机涂装：           清洁、除锈、补漆</w:t>
      </w:r>
    </w:p>
    <w:p w14:paraId="7F86CF46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2. 发动机部分</w:t>
      </w:r>
    </w:p>
    <w:p w14:paraId="71CAA05F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冷却系统</w:t>
      </w:r>
    </w:p>
    <w:p w14:paraId="057744BE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水箱散热器：         清洁，检查（液位等），除尘</w:t>
      </w:r>
    </w:p>
    <w:p w14:paraId="4B94D39C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外冷却系统：         检查防腐DCA65、防冻</w:t>
      </w:r>
    </w:p>
    <w:p w14:paraId="2786F66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风机、水泵：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检查</w:t>
      </w:r>
    </w:p>
    <w:p w14:paraId="7FA82C2D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空气，机油散热器：</w:t>
      </w:r>
      <w:r>
        <w:rPr>
          <w:rFonts w:ascii="宋体" w:hAnsi="宋体" w:cs="微软雅黑" w:hint="eastAsia"/>
          <w:szCs w:val="21"/>
        </w:rPr>
        <w:tab/>
        <w:t xml:space="preserve"> 清洁，检漏</w:t>
      </w:r>
    </w:p>
    <w:p w14:paraId="71B3BB39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风机传送皮带：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检查、调整张紧力、更换</w:t>
      </w:r>
    </w:p>
    <w:p w14:paraId="172263BC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内冷却系统：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检查防腐防冻液是否有渗漏、消除水垢等</w:t>
      </w:r>
    </w:p>
    <w:p w14:paraId="1D58D7AD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润滑系统</w:t>
      </w:r>
    </w:p>
    <w:p w14:paraId="7456BA0C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润滑机油：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润滑油液位检查，年度检查、更换</w:t>
      </w:r>
    </w:p>
    <w:p w14:paraId="3E2C5306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润滑油滤器：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检查松紧（包括旁通滤器）、更换</w:t>
      </w:r>
    </w:p>
    <w:p w14:paraId="4579DFFA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燃油系统</w:t>
      </w:r>
    </w:p>
    <w:p w14:paraId="6F9248A4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燃油箱：              检查、清洁、排污、放水</w:t>
      </w:r>
    </w:p>
    <w:p w14:paraId="59F9BF13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燃油滤器：            检查松紧、更换</w:t>
      </w:r>
    </w:p>
    <w:p w14:paraId="5D2433B6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调速器：              检查，连接紧固连接线，检测</w:t>
      </w:r>
    </w:p>
    <w:p w14:paraId="50E0B7F7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停车电磁阀：          检查，清洁除锈，检测</w:t>
      </w:r>
    </w:p>
    <w:p w14:paraId="57FE5951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 xml:space="preserve">手动泵：              检查，清洁 </w:t>
      </w:r>
    </w:p>
    <w:p w14:paraId="53B5696B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lastRenderedPageBreak/>
        <w:t>配气系统</w:t>
      </w:r>
    </w:p>
    <w:p w14:paraId="719A0469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空气滤器指示器：      检查</w:t>
      </w:r>
    </w:p>
    <w:p w14:paraId="3CA8287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空气滤器：            检查、更换</w:t>
      </w:r>
    </w:p>
    <w:p w14:paraId="1A25C5BC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燃烧工况（温度）：     检查</w:t>
      </w:r>
      <w:r>
        <w:rPr>
          <w:rFonts w:ascii="宋体" w:hAnsi="宋体" w:cs="微软雅黑" w:hint="eastAsia"/>
          <w:szCs w:val="21"/>
        </w:rPr>
        <w:tab/>
      </w:r>
    </w:p>
    <w:p w14:paraId="361F88FA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涡轮增压器状态：      检查、清理</w:t>
      </w:r>
    </w:p>
    <w:p w14:paraId="72D6A3D4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启动系统:</w:t>
      </w:r>
    </w:p>
    <w:p w14:paraId="2F57E105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szCs w:val="21"/>
        </w:rPr>
        <w:t>启动继电器：          检查</w:t>
      </w:r>
    </w:p>
    <w:p w14:paraId="596050F6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启动马达：            检查，清洁除锈，润滑</w:t>
      </w:r>
    </w:p>
    <w:p w14:paraId="5F0EC688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电气系统:</w:t>
      </w:r>
    </w:p>
    <w:p w14:paraId="54E32F17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充电器：              清洁，电压检查，皮带检查并调整</w:t>
      </w:r>
    </w:p>
    <w:p w14:paraId="2A925D79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加热器：              清洁，电压检查，检查并调整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</w:r>
    </w:p>
    <w:p w14:paraId="4C18B5CF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3. 发电机部分</w:t>
      </w:r>
    </w:p>
    <w:p w14:paraId="6B03B1A5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三相输出电缆：        连接检查，除尘清洁</w:t>
      </w:r>
    </w:p>
    <w:p w14:paraId="07C2F2E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接头松动表面腐蚀：    检查，清洁并补充油脂</w:t>
      </w:r>
    </w:p>
    <w:p w14:paraId="5CEDCB1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三相电压：            检测、调整</w:t>
      </w:r>
    </w:p>
    <w:p w14:paraId="2995AB51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三相电流：            检测</w:t>
      </w:r>
    </w:p>
    <w:p w14:paraId="6DDA1A77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发电机联接：          检查</w:t>
      </w:r>
    </w:p>
    <w:p w14:paraId="6336317A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AVR 状态：            检查，调整</w:t>
      </w:r>
    </w:p>
    <w:p w14:paraId="3115050A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发电机绕组，励磁机：    检查，测量</w:t>
      </w:r>
    </w:p>
    <w:p w14:paraId="0E6F23CE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压敏电阻，旋转整流管：  检查，测量</w:t>
      </w:r>
    </w:p>
    <w:p w14:paraId="58BD6123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4. 控制部分</w:t>
      </w:r>
    </w:p>
    <w:p w14:paraId="74446A9B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蓄电池：                电解液液位，电量，检测、补加调整或更换</w:t>
      </w:r>
    </w:p>
    <w:p w14:paraId="7FBAB5EA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电池电缆：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 xml:space="preserve">  </w:t>
      </w:r>
      <w:r>
        <w:rPr>
          <w:rFonts w:ascii="宋体" w:hAnsi="宋体" w:cs="微软雅黑" w:hint="eastAsia"/>
          <w:szCs w:val="21"/>
        </w:rPr>
        <w:tab/>
      </w:r>
      <w:r>
        <w:rPr>
          <w:rFonts w:ascii="宋体" w:hAnsi="宋体" w:cs="微软雅黑" w:hint="eastAsia"/>
          <w:szCs w:val="21"/>
        </w:rPr>
        <w:tab/>
        <w:t>接头松紧检查，除锈，清洁</w:t>
      </w:r>
    </w:p>
    <w:p w14:paraId="38E1CAB8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频率：                  检测，调校</w:t>
      </w:r>
    </w:p>
    <w:p w14:paraId="492AC04C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油压、水温表：          检测</w:t>
      </w:r>
    </w:p>
    <w:p w14:paraId="081FFA15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故障告警：              (高水温、低油压、超速等)检测及模拟故障报警</w:t>
      </w:r>
    </w:p>
    <w:p w14:paraId="4DC99C45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紧急停车：              检测</w:t>
      </w:r>
    </w:p>
    <w:p w14:paraId="4A7CD616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控制柜：                检查、接头紧固，除尘</w:t>
      </w:r>
    </w:p>
    <w:p w14:paraId="322DEDB9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电气配线：              检查，紧固</w:t>
      </w:r>
    </w:p>
    <w:p w14:paraId="2705A2FB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lastRenderedPageBreak/>
        <w:t>5. 开机试机</w:t>
      </w:r>
    </w:p>
    <w:p w14:paraId="1E4A49AF" w14:textId="77777777" w:rsidR="001E155B" w:rsidRDefault="00B528F7">
      <w:pPr>
        <w:spacing w:line="360" w:lineRule="auto"/>
        <w:jc w:val="left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>开机：空载运转不超过10分钟，如有负载可适当延长运行时间(根据实际要求)。</w:t>
      </w:r>
    </w:p>
    <w:p w14:paraId="22F97187" w14:textId="77777777" w:rsidR="001E155B" w:rsidRDefault="00B528F7">
      <w:pPr>
        <w:spacing w:line="360" w:lineRule="auto"/>
        <w:jc w:val="left"/>
        <w:rPr>
          <w:rFonts w:ascii="宋体" w:hAnsi="宋体" w:cs="微软雅黑"/>
          <w:b/>
          <w:szCs w:val="21"/>
        </w:rPr>
      </w:pPr>
      <w:r>
        <w:rPr>
          <w:rFonts w:ascii="宋体" w:hAnsi="宋体" w:cs="微软雅黑" w:hint="eastAsia"/>
          <w:b/>
          <w:szCs w:val="21"/>
        </w:rPr>
        <w:t>6. 中标人对施工安全，包括但不限于物品、设备、人身安全负全部责任。</w:t>
      </w:r>
    </w:p>
    <w:p w14:paraId="56850F4C" w14:textId="77777777" w:rsidR="001E155B" w:rsidRDefault="001E155B">
      <w:pPr>
        <w:spacing w:line="360" w:lineRule="auto"/>
        <w:rPr>
          <w:rFonts w:ascii="宋体" w:hAnsi="宋体" w:cs="宋体"/>
          <w:szCs w:val="21"/>
        </w:rPr>
      </w:pPr>
    </w:p>
    <w:p w14:paraId="49A8CCD9" w14:textId="77777777" w:rsidR="001E155B" w:rsidRPr="000140EA" w:rsidRDefault="00B528F7">
      <w:pPr>
        <w:spacing w:line="360" w:lineRule="auto"/>
        <w:rPr>
          <w:rFonts w:ascii="宋体" w:hAnsi="宋体" w:cs="宋体"/>
          <w:b/>
          <w:bCs/>
          <w:sz w:val="24"/>
        </w:rPr>
      </w:pPr>
      <w:r w:rsidRPr="000140EA">
        <w:rPr>
          <w:rFonts w:ascii="宋体" w:hAnsi="宋体" w:cs="宋体" w:hint="eastAsia"/>
          <w:b/>
          <w:bCs/>
          <w:sz w:val="24"/>
        </w:rPr>
        <w:t>（三）维保服务清单</w:t>
      </w:r>
    </w:p>
    <w:p w14:paraId="6BC76C6F" w14:textId="77777777" w:rsidR="001E155B" w:rsidRPr="000140EA" w:rsidRDefault="00B528F7">
      <w:pPr>
        <w:rPr>
          <w:rFonts w:ascii="宋体" w:hAnsi="宋体" w:cs="宋体"/>
          <w:szCs w:val="21"/>
        </w:rPr>
      </w:pPr>
      <w:r w:rsidRPr="000140EA">
        <w:rPr>
          <w:rFonts w:ascii="宋体" w:hAnsi="宋体" w:cs="宋体" w:hint="eastAsia"/>
          <w:szCs w:val="21"/>
        </w:rPr>
        <w:t>1）东区柴发SME1800-GS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7"/>
        <w:gridCol w:w="1583"/>
        <w:gridCol w:w="5570"/>
        <w:gridCol w:w="2016"/>
      </w:tblGrid>
      <w:tr w:rsidR="001E155B" w:rsidRPr="000140EA" w14:paraId="74212E04" w14:textId="77777777">
        <w:trPr>
          <w:trHeight w:val="340"/>
        </w:trPr>
        <w:tc>
          <w:tcPr>
            <w:tcW w:w="787" w:type="dxa"/>
            <w:vAlign w:val="center"/>
          </w:tcPr>
          <w:p w14:paraId="5C97C2BA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583" w:type="dxa"/>
            <w:vAlign w:val="center"/>
          </w:tcPr>
          <w:p w14:paraId="451642B2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系统</w:t>
            </w:r>
          </w:p>
        </w:tc>
        <w:tc>
          <w:tcPr>
            <w:tcW w:w="5570" w:type="dxa"/>
            <w:vAlign w:val="center"/>
          </w:tcPr>
          <w:p w14:paraId="02097A70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维保条目内容</w:t>
            </w:r>
          </w:p>
        </w:tc>
        <w:tc>
          <w:tcPr>
            <w:tcW w:w="2016" w:type="dxa"/>
            <w:vAlign w:val="center"/>
          </w:tcPr>
          <w:p w14:paraId="40AAD103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其他说明</w:t>
            </w:r>
          </w:p>
        </w:tc>
      </w:tr>
      <w:tr w:rsidR="001E155B" w:rsidRPr="000140EA" w14:paraId="234661E4" w14:textId="77777777">
        <w:trPr>
          <w:trHeight w:val="340"/>
        </w:trPr>
        <w:tc>
          <w:tcPr>
            <w:tcW w:w="787" w:type="dxa"/>
            <w:vAlign w:val="center"/>
          </w:tcPr>
          <w:p w14:paraId="37EF3CB3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1.</w:t>
            </w:r>
          </w:p>
        </w:tc>
        <w:tc>
          <w:tcPr>
            <w:tcW w:w="1583" w:type="dxa"/>
            <w:vAlign w:val="center"/>
          </w:tcPr>
          <w:p w14:paraId="6FF87292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机房环境</w:t>
            </w:r>
          </w:p>
        </w:tc>
        <w:tc>
          <w:tcPr>
            <w:tcW w:w="5570" w:type="dxa"/>
            <w:vAlign w:val="center"/>
          </w:tcPr>
          <w:p w14:paraId="2950392F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机房整理：机房时刻保持整洁、敞亮，不应轻飘物等</w:t>
            </w:r>
          </w:p>
          <w:p w14:paraId="05AE9A84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防鼠防虫：检查完整的防鼠板、防虫网等</w:t>
            </w:r>
          </w:p>
          <w:p w14:paraId="166A76A6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通风管理：保持机房通风</w:t>
            </w:r>
          </w:p>
          <w:p w14:paraId="0D5676BB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设备保洁：时刻保持设备干净整洁，除尘</w:t>
            </w:r>
          </w:p>
          <w:p w14:paraId="49158ECB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地面清洁：保持地面干净整洁，清除任何油污</w:t>
            </w:r>
          </w:p>
        </w:tc>
        <w:tc>
          <w:tcPr>
            <w:tcW w:w="2016" w:type="dxa"/>
            <w:vAlign w:val="center"/>
          </w:tcPr>
          <w:p w14:paraId="5B13D7B0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详见原厂操作维保手册</w:t>
            </w:r>
          </w:p>
        </w:tc>
      </w:tr>
      <w:tr w:rsidR="001E155B" w:rsidRPr="000140EA" w14:paraId="04E3A344" w14:textId="77777777">
        <w:trPr>
          <w:trHeight w:val="340"/>
        </w:trPr>
        <w:tc>
          <w:tcPr>
            <w:tcW w:w="787" w:type="dxa"/>
            <w:vAlign w:val="center"/>
          </w:tcPr>
          <w:p w14:paraId="5E263155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2.</w:t>
            </w:r>
          </w:p>
        </w:tc>
        <w:tc>
          <w:tcPr>
            <w:tcW w:w="1583" w:type="dxa"/>
            <w:vAlign w:val="center"/>
          </w:tcPr>
          <w:p w14:paraId="7A3F6AFC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电气系统</w:t>
            </w:r>
          </w:p>
        </w:tc>
        <w:tc>
          <w:tcPr>
            <w:tcW w:w="5570" w:type="dxa"/>
            <w:vAlign w:val="center"/>
          </w:tcPr>
          <w:p w14:paraId="6DF82EF8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输出电气：输出开关试压、母线试验、接地等</w:t>
            </w:r>
          </w:p>
          <w:p w14:paraId="652ECFCF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输入信号：自启动信号、BA信号等</w:t>
            </w:r>
          </w:p>
          <w:p w14:paraId="4FE731CF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直流启动：电池电量、储能、充电、线路联通</w:t>
            </w:r>
          </w:p>
          <w:p w14:paraId="736EA478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辅助电源：给设备充电、加热、其他辅助用电等</w:t>
            </w:r>
          </w:p>
          <w:p w14:paraId="76A87A5D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应急切换：模拟市电故障，柴发启动送电至ATS，并自动切换成应急电源，查看过程时间和电源品质</w:t>
            </w:r>
          </w:p>
        </w:tc>
        <w:tc>
          <w:tcPr>
            <w:tcW w:w="2016" w:type="dxa"/>
            <w:vAlign w:val="center"/>
          </w:tcPr>
          <w:p w14:paraId="386B3BD8" w14:textId="77777777" w:rsidR="001E155B" w:rsidRPr="000140EA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0140EA" w:rsidRPr="000140EA" w14:paraId="0BDA5CB7" w14:textId="77777777">
        <w:trPr>
          <w:trHeight w:val="340"/>
        </w:trPr>
        <w:tc>
          <w:tcPr>
            <w:tcW w:w="787" w:type="dxa"/>
            <w:vAlign w:val="center"/>
          </w:tcPr>
          <w:p w14:paraId="2BFB1A5B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3.</w:t>
            </w:r>
          </w:p>
        </w:tc>
        <w:tc>
          <w:tcPr>
            <w:tcW w:w="1583" w:type="dxa"/>
            <w:vAlign w:val="center"/>
          </w:tcPr>
          <w:p w14:paraId="5B2EE6CE" w14:textId="77777777" w:rsidR="001E155B" w:rsidRPr="000140EA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油路系统</w:t>
            </w:r>
          </w:p>
        </w:tc>
        <w:tc>
          <w:tcPr>
            <w:tcW w:w="5570" w:type="dxa"/>
            <w:vAlign w:val="center"/>
          </w:tcPr>
          <w:p w14:paraId="31594D32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埋地油罐系统：每年清理埋地油罐、消除杂质和水分</w:t>
            </w:r>
          </w:p>
          <w:p w14:paraId="49F34145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室外供回油管路：每年管道冲洗、除锈、试压等</w:t>
            </w:r>
          </w:p>
          <w:p w14:paraId="141BC032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油泵及控制系统：检查油泵、阀门、液位信号、电气等</w:t>
            </w:r>
          </w:p>
          <w:p w14:paraId="07A906A0" w14:textId="2AB1CDA5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油罐清理后，重新加注5</w:t>
            </w:r>
            <w:r w:rsidR="00EE3CF2" w:rsidRPr="000140EA">
              <w:rPr>
                <w:rFonts w:ascii="宋体" w:hAnsi="宋体" w:cs="宋体" w:hint="eastAsia"/>
                <w:szCs w:val="21"/>
              </w:rPr>
              <w:t>吨</w:t>
            </w:r>
            <w:r w:rsidRPr="000140EA">
              <w:rPr>
                <w:rFonts w:ascii="宋体" w:hAnsi="宋体" w:cs="宋体" w:hint="eastAsia"/>
                <w:szCs w:val="21"/>
              </w:rPr>
              <w:t>新柴油；以备灾使用；</w:t>
            </w:r>
          </w:p>
          <w:p w14:paraId="7A6FCE09" w14:textId="77777777" w:rsidR="001E155B" w:rsidRPr="000140EA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整个油路系统调试，满足自动供油功能；</w:t>
            </w:r>
          </w:p>
        </w:tc>
        <w:tc>
          <w:tcPr>
            <w:tcW w:w="2016" w:type="dxa"/>
            <w:vAlign w:val="center"/>
          </w:tcPr>
          <w:p w14:paraId="2E402C07" w14:textId="77777777" w:rsidR="001E155B" w:rsidRPr="000140EA" w:rsidRDefault="00B528F7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埋地油罐的清理做好围挡防护；</w:t>
            </w:r>
          </w:p>
          <w:p w14:paraId="6EE5CCA6" w14:textId="77777777" w:rsidR="001E155B" w:rsidRPr="000140EA" w:rsidRDefault="00B528F7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植被保护及恢复种植；</w:t>
            </w:r>
          </w:p>
          <w:p w14:paraId="00E900C8" w14:textId="77777777" w:rsidR="001E155B" w:rsidRPr="000140EA" w:rsidRDefault="00B528F7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废物合规处理机环境保护</w:t>
            </w:r>
          </w:p>
          <w:p w14:paraId="05CFB188" w14:textId="77777777" w:rsidR="001E155B" w:rsidRPr="000140EA" w:rsidRDefault="00B528F7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0140EA">
              <w:rPr>
                <w:rFonts w:ascii="宋体" w:hAnsi="宋体" w:cs="宋体" w:hint="eastAsia"/>
                <w:szCs w:val="21"/>
              </w:rPr>
              <w:t>开挖机回填符合院方管理</w:t>
            </w:r>
          </w:p>
        </w:tc>
      </w:tr>
      <w:tr w:rsidR="001E155B" w14:paraId="5A43DCF9" w14:textId="77777777">
        <w:trPr>
          <w:trHeight w:val="340"/>
        </w:trPr>
        <w:tc>
          <w:tcPr>
            <w:tcW w:w="787" w:type="dxa"/>
            <w:vAlign w:val="center"/>
          </w:tcPr>
          <w:p w14:paraId="5323A131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</w:p>
        </w:tc>
        <w:tc>
          <w:tcPr>
            <w:tcW w:w="1583" w:type="dxa"/>
            <w:vAlign w:val="center"/>
          </w:tcPr>
          <w:p w14:paraId="18EBC50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排烟系统</w:t>
            </w:r>
          </w:p>
        </w:tc>
        <w:tc>
          <w:tcPr>
            <w:tcW w:w="5570" w:type="dxa"/>
            <w:vAlign w:val="center"/>
          </w:tcPr>
          <w:p w14:paraId="27F25CA2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避雷针、防雨帽</w:t>
            </w:r>
          </w:p>
          <w:p w14:paraId="17D88A72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不锈钢烟囱及管道支架</w:t>
            </w:r>
          </w:p>
          <w:p w14:paraId="6943F7DA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消声器、波纹管及保温</w:t>
            </w:r>
          </w:p>
        </w:tc>
        <w:tc>
          <w:tcPr>
            <w:tcW w:w="2016" w:type="dxa"/>
            <w:vAlign w:val="center"/>
          </w:tcPr>
          <w:p w14:paraId="6F884820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5E7E70B6" w14:textId="77777777">
        <w:trPr>
          <w:trHeight w:val="340"/>
        </w:trPr>
        <w:tc>
          <w:tcPr>
            <w:tcW w:w="787" w:type="dxa"/>
            <w:vAlign w:val="center"/>
          </w:tcPr>
          <w:p w14:paraId="7881254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</w:p>
        </w:tc>
        <w:tc>
          <w:tcPr>
            <w:tcW w:w="1583" w:type="dxa"/>
            <w:vAlign w:val="center"/>
          </w:tcPr>
          <w:p w14:paraId="0D80196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控制系统</w:t>
            </w:r>
          </w:p>
        </w:tc>
        <w:tc>
          <w:tcPr>
            <w:tcW w:w="5570" w:type="dxa"/>
            <w:vAlign w:val="center"/>
          </w:tcPr>
          <w:p w14:paraId="065BE4D5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直流电系统，启动蓄电池</w:t>
            </w:r>
          </w:p>
          <w:p w14:paraId="0E667362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电池充电</w:t>
            </w:r>
          </w:p>
          <w:p w14:paraId="0B652C54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水套加热器</w:t>
            </w:r>
          </w:p>
          <w:p w14:paraId="43624F0F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控制屏电源</w:t>
            </w:r>
          </w:p>
          <w:p w14:paraId="2D7FC34C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控制元器件</w:t>
            </w:r>
          </w:p>
          <w:p w14:paraId="19741414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自启动、弱电自控</w:t>
            </w:r>
          </w:p>
        </w:tc>
        <w:tc>
          <w:tcPr>
            <w:tcW w:w="2016" w:type="dxa"/>
            <w:vAlign w:val="center"/>
          </w:tcPr>
          <w:p w14:paraId="1532F219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640E8F6F" w14:textId="77777777">
        <w:trPr>
          <w:trHeight w:val="340"/>
        </w:trPr>
        <w:tc>
          <w:tcPr>
            <w:tcW w:w="787" w:type="dxa"/>
            <w:vAlign w:val="center"/>
          </w:tcPr>
          <w:p w14:paraId="33B6E8D5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</w:p>
        </w:tc>
        <w:tc>
          <w:tcPr>
            <w:tcW w:w="1583" w:type="dxa"/>
            <w:vAlign w:val="center"/>
          </w:tcPr>
          <w:p w14:paraId="0B0F10BE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引擎部分</w:t>
            </w:r>
          </w:p>
        </w:tc>
        <w:tc>
          <w:tcPr>
            <w:tcW w:w="5570" w:type="dxa"/>
            <w:vAlign w:val="center"/>
          </w:tcPr>
          <w:p w14:paraId="5C0208F0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润滑系统：每年更换机油滤芯、机油</w:t>
            </w:r>
          </w:p>
          <w:p w14:paraId="551DB6B4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冷却系统：每年更换防冻液、过滤器等</w:t>
            </w:r>
          </w:p>
          <w:p w14:paraId="6FF6F739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燃油系统：每年更换柴滤和油路冲洗</w:t>
            </w:r>
          </w:p>
          <w:p w14:paraId="70772BC2" w14:textId="0B0E00CB" w:rsidR="001E155B" w:rsidRPr="002E3D6C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启动系统：每年检查电池性能，</w:t>
            </w:r>
            <w:r w:rsidRPr="002E3D6C">
              <w:rPr>
                <w:rFonts w:ascii="宋体" w:hAnsi="宋体" w:cs="宋体" w:hint="eastAsia"/>
                <w:szCs w:val="21"/>
              </w:rPr>
              <w:t>必要</w:t>
            </w:r>
            <w:r w:rsidR="009060C6" w:rsidRPr="002E3D6C">
              <w:rPr>
                <w:rFonts w:ascii="宋体" w:hAnsi="宋体" w:cs="宋体" w:hint="eastAsia"/>
                <w:szCs w:val="21"/>
              </w:rPr>
              <w:t>时</w:t>
            </w:r>
            <w:r w:rsidRPr="002E3D6C">
              <w:rPr>
                <w:rFonts w:ascii="宋体" w:hAnsi="宋体" w:cs="宋体" w:hint="eastAsia"/>
                <w:szCs w:val="21"/>
              </w:rPr>
              <w:t>更换</w:t>
            </w:r>
          </w:p>
          <w:p w14:paraId="26D69A9A" w14:textId="6657485B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进排气系统：每年检查空滤，必要</w:t>
            </w:r>
            <w:r w:rsidR="009060C6">
              <w:rPr>
                <w:rFonts w:ascii="宋体" w:hAnsi="宋体" w:cs="宋体" w:hint="eastAsia"/>
                <w:szCs w:val="21"/>
              </w:rPr>
              <w:t>时</w:t>
            </w:r>
            <w:r>
              <w:rPr>
                <w:rFonts w:ascii="宋体" w:hAnsi="宋体" w:cs="宋体" w:hint="eastAsia"/>
                <w:szCs w:val="21"/>
              </w:rPr>
              <w:t>更换</w:t>
            </w:r>
          </w:p>
          <w:p w14:paraId="11F5D9CB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自动调速：时刻检查转速传感、燃油泵调校等</w:t>
            </w:r>
          </w:p>
        </w:tc>
        <w:tc>
          <w:tcPr>
            <w:tcW w:w="2016" w:type="dxa"/>
            <w:vAlign w:val="center"/>
          </w:tcPr>
          <w:p w14:paraId="1FB0FE0A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70BF0BC9" w14:textId="77777777">
        <w:trPr>
          <w:trHeight w:val="340"/>
        </w:trPr>
        <w:tc>
          <w:tcPr>
            <w:tcW w:w="787" w:type="dxa"/>
            <w:vAlign w:val="center"/>
          </w:tcPr>
          <w:p w14:paraId="1DA1924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</w:p>
        </w:tc>
        <w:tc>
          <w:tcPr>
            <w:tcW w:w="1583" w:type="dxa"/>
            <w:vAlign w:val="center"/>
          </w:tcPr>
          <w:p w14:paraId="5A769346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电球部分</w:t>
            </w:r>
          </w:p>
        </w:tc>
        <w:tc>
          <w:tcPr>
            <w:tcW w:w="5570" w:type="dxa"/>
            <w:vAlign w:val="center"/>
          </w:tcPr>
          <w:p w14:paraId="11FCD593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转子、定子：检查、检测</w:t>
            </w:r>
          </w:p>
          <w:p w14:paraId="2B9A2685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绕组、励磁：检查、检测</w:t>
            </w:r>
          </w:p>
          <w:p w14:paraId="53C4860C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自动调压、调频：检查输出电压和频率</w:t>
            </w:r>
          </w:p>
        </w:tc>
        <w:tc>
          <w:tcPr>
            <w:tcW w:w="2016" w:type="dxa"/>
            <w:vAlign w:val="center"/>
          </w:tcPr>
          <w:p w14:paraId="35574A02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1B2F1C9F" w14:textId="77777777">
        <w:trPr>
          <w:trHeight w:val="340"/>
        </w:trPr>
        <w:tc>
          <w:tcPr>
            <w:tcW w:w="787" w:type="dxa"/>
            <w:vAlign w:val="center"/>
          </w:tcPr>
          <w:p w14:paraId="6C340EC9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</w:p>
        </w:tc>
        <w:tc>
          <w:tcPr>
            <w:tcW w:w="1583" w:type="dxa"/>
            <w:vAlign w:val="center"/>
          </w:tcPr>
          <w:p w14:paraId="24281D19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底座部分</w:t>
            </w:r>
          </w:p>
        </w:tc>
        <w:tc>
          <w:tcPr>
            <w:tcW w:w="5570" w:type="dxa"/>
            <w:vAlign w:val="center"/>
          </w:tcPr>
          <w:p w14:paraId="31F10719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减震系统：检查弹簧减震器，必要更换</w:t>
            </w:r>
          </w:p>
          <w:p w14:paraId="06AA1AB5" w14:textId="77777777" w:rsidR="001E155B" w:rsidRDefault="00B528F7">
            <w:pPr>
              <w:numPr>
                <w:ilvl w:val="0"/>
                <w:numId w:val="2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钢架平整：每年除锈补漆、接地连接、底座平衡度</w:t>
            </w:r>
          </w:p>
        </w:tc>
        <w:tc>
          <w:tcPr>
            <w:tcW w:w="2016" w:type="dxa"/>
            <w:vAlign w:val="center"/>
          </w:tcPr>
          <w:p w14:paraId="46CF5650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</w:tbl>
    <w:p w14:paraId="7969C644" w14:textId="1489DAB3" w:rsidR="001E155B" w:rsidRDefault="001E155B">
      <w:pPr>
        <w:rPr>
          <w:rFonts w:ascii="宋体" w:hAnsi="宋体" w:cs="宋体"/>
          <w:szCs w:val="21"/>
        </w:rPr>
      </w:pPr>
    </w:p>
    <w:p w14:paraId="69E81BFB" w14:textId="77777777" w:rsidR="001E155B" w:rsidRDefault="00B528F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2）东区二联供YC250-LNG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7"/>
        <w:gridCol w:w="1583"/>
        <w:gridCol w:w="5924"/>
        <w:gridCol w:w="1662"/>
      </w:tblGrid>
      <w:tr w:rsidR="001E155B" w14:paraId="420EC06F" w14:textId="77777777">
        <w:trPr>
          <w:trHeight w:val="340"/>
        </w:trPr>
        <w:tc>
          <w:tcPr>
            <w:tcW w:w="787" w:type="dxa"/>
            <w:vAlign w:val="center"/>
          </w:tcPr>
          <w:p w14:paraId="08866100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584" w:type="dxa"/>
            <w:vAlign w:val="center"/>
          </w:tcPr>
          <w:p w14:paraId="2643F74C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系统</w:t>
            </w:r>
          </w:p>
        </w:tc>
        <w:tc>
          <w:tcPr>
            <w:tcW w:w="5928" w:type="dxa"/>
            <w:vAlign w:val="center"/>
          </w:tcPr>
          <w:p w14:paraId="1872DE3A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维保条目内容</w:t>
            </w:r>
          </w:p>
        </w:tc>
        <w:tc>
          <w:tcPr>
            <w:tcW w:w="1663" w:type="dxa"/>
            <w:vAlign w:val="center"/>
          </w:tcPr>
          <w:p w14:paraId="09C412B8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其他说明</w:t>
            </w:r>
          </w:p>
        </w:tc>
      </w:tr>
      <w:tr w:rsidR="001E155B" w14:paraId="7C0B6800" w14:textId="77777777">
        <w:trPr>
          <w:trHeight w:val="340"/>
        </w:trPr>
        <w:tc>
          <w:tcPr>
            <w:tcW w:w="787" w:type="dxa"/>
            <w:vAlign w:val="center"/>
          </w:tcPr>
          <w:p w14:paraId="4AF946E1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</w:tc>
        <w:tc>
          <w:tcPr>
            <w:tcW w:w="1584" w:type="dxa"/>
            <w:vAlign w:val="center"/>
          </w:tcPr>
          <w:p w14:paraId="5820F66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机房环境</w:t>
            </w:r>
          </w:p>
        </w:tc>
        <w:tc>
          <w:tcPr>
            <w:tcW w:w="5928" w:type="dxa"/>
            <w:vAlign w:val="center"/>
          </w:tcPr>
          <w:p w14:paraId="039AF238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机房整理：机房时刻保持整洁、敞亮，不应轻飘物等</w:t>
            </w:r>
          </w:p>
          <w:p w14:paraId="6A4B056A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防鼠防虫：检查完整的防鼠板、防虫网等</w:t>
            </w:r>
          </w:p>
          <w:p w14:paraId="5B1BA0C0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通风管理：保持机房通风</w:t>
            </w:r>
          </w:p>
          <w:p w14:paraId="4DF2DF82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设备保洁：时刻保持设备干净整洁，除尘</w:t>
            </w:r>
          </w:p>
          <w:p w14:paraId="79755E6E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地面清洁：保持地面干净整洁，清除任何油污</w:t>
            </w:r>
          </w:p>
        </w:tc>
        <w:tc>
          <w:tcPr>
            <w:tcW w:w="1663" w:type="dxa"/>
            <w:vAlign w:val="center"/>
          </w:tcPr>
          <w:p w14:paraId="26B4AAD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详见原厂操作维保手册</w:t>
            </w:r>
          </w:p>
        </w:tc>
      </w:tr>
      <w:tr w:rsidR="001E155B" w14:paraId="7ED72718" w14:textId="77777777">
        <w:trPr>
          <w:trHeight w:val="340"/>
        </w:trPr>
        <w:tc>
          <w:tcPr>
            <w:tcW w:w="787" w:type="dxa"/>
            <w:vAlign w:val="center"/>
          </w:tcPr>
          <w:p w14:paraId="5CA1BD09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</w:tc>
        <w:tc>
          <w:tcPr>
            <w:tcW w:w="1584" w:type="dxa"/>
            <w:vAlign w:val="center"/>
          </w:tcPr>
          <w:p w14:paraId="43DDF7F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电气系统</w:t>
            </w:r>
          </w:p>
        </w:tc>
        <w:tc>
          <w:tcPr>
            <w:tcW w:w="5928" w:type="dxa"/>
            <w:vAlign w:val="center"/>
          </w:tcPr>
          <w:p w14:paraId="357F3FBC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输出电气：输出开关试压、母线试验、接地等</w:t>
            </w:r>
          </w:p>
          <w:p w14:paraId="6DBCEA2F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输入信号：自启动信号、BA信号等</w:t>
            </w:r>
          </w:p>
          <w:p w14:paraId="0370F395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直流启动：电池电量、储能、充电、线路联通</w:t>
            </w:r>
          </w:p>
          <w:p w14:paraId="1F3D3AD3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辅助电源：给设备充电、加热、其他辅助用电等</w:t>
            </w:r>
          </w:p>
          <w:p w14:paraId="0B068420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应急切换：模拟市电故障，柴发启动送电至ATS，并自动切换成应急电源，查看过程时间和电源品质</w:t>
            </w:r>
          </w:p>
        </w:tc>
        <w:tc>
          <w:tcPr>
            <w:tcW w:w="1663" w:type="dxa"/>
            <w:vAlign w:val="center"/>
          </w:tcPr>
          <w:p w14:paraId="14078071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27C20CDD" w14:textId="77777777">
        <w:trPr>
          <w:trHeight w:val="340"/>
        </w:trPr>
        <w:tc>
          <w:tcPr>
            <w:tcW w:w="787" w:type="dxa"/>
            <w:vAlign w:val="center"/>
          </w:tcPr>
          <w:p w14:paraId="1F03BED4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</w:p>
        </w:tc>
        <w:tc>
          <w:tcPr>
            <w:tcW w:w="1584" w:type="dxa"/>
            <w:vAlign w:val="center"/>
          </w:tcPr>
          <w:p w14:paraId="6DBC8F46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燃气系统</w:t>
            </w:r>
          </w:p>
        </w:tc>
        <w:tc>
          <w:tcPr>
            <w:tcW w:w="5928" w:type="dxa"/>
            <w:vAlign w:val="center"/>
          </w:tcPr>
          <w:p w14:paraId="75D15C79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燃气系统：检查燃气供给、消除杂质和水分</w:t>
            </w:r>
          </w:p>
          <w:p w14:paraId="7BD58B75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燃气管路：每年管道冲洗、除锈、试压等</w:t>
            </w:r>
          </w:p>
          <w:p w14:paraId="4A54114C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燃气系统：检查燃气压力、阀门、泄漏报警等</w:t>
            </w:r>
          </w:p>
        </w:tc>
        <w:tc>
          <w:tcPr>
            <w:tcW w:w="1663" w:type="dxa"/>
            <w:vAlign w:val="center"/>
          </w:tcPr>
          <w:p w14:paraId="16286BF3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4D83B2B4" w14:textId="77777777">
        <w:trPr>
          <w:trHeight w:val="340"/>
        </w:trPr>
        <w:tc>
          <w:tcPr>
            <w:tcW w:w="787" w:type="dxa"/>
            <w:vAlign w:val="center"/>
          </w:tcPr>
          <w:p w14:paraId="5A744DF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</w:p>
        </w:tc>
        <w:tc>
          <w:tcPr>
            <w:tcW w:w="1584" w:type="dxa"/>
            <w:vAlign w:val="center"/>
          </w:tcPr>
          <w:p w14:paraId="3AE06BE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排烟系统</w:t>
            </w:r>
          </w:p>
        </w:tc>
        <w:tc>
          <w:tcPr>
            <w:tcW w:w="5928" w:type="dxa"/>
            <w:vAlign w:val="center"/>
          </w:tcPr>
          <w:p w14:paraId="4E984EF7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避雷针、防雨帽</w:t>
            </w:r>
          </w:p>
          <w:p w14:paraId="441A2F99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不锈钢烟囱及管道支架</w:t>
            </w:r>
          </w:p>
          <w:p w14:paraId="3BA0E091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消声器、波纹管及保温</w:t>
            </w:r>
          </w:p>
        </w:tc>
        <w:tc>
          <w:tcPr>
            <w:tcW w:w="1663" w:type="dxa"/>
            <w:vAlign w:val="center"/>
          </w:tcPr>
          <w:p w14:paraId="25D3E84E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5F41E9CE" w14:textId="77777777">
        <w:trPr>
          <w:trHeight w:val="340"/>
        </w:trPr>
        <w:tc>
          <w:tcPr>
            <w:tcW w:w="787" w:type="dxa"/>
            <w:vAlign w:val="center"/>
          </w:tcPr>
          <w:p w14:paraId="506B9056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</w:p>
        </w:tc>
        <w:tc>
          <w:tcPr>
            <w:tcW w:w="1584" w:type="dxa"/>
            <w:vAlign w:val="center"/>
          </w:tcPr>
          <w:p w14:paraId="498D1121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控制系统</w:t>
            </w:r>
          </w:p>
        </w:tc>
        <w:tc>
          <w:tcPr>
            <w:tcW w:w="5928" w:type="dxa"/>
            <w:vAlign w:val="center"/>
          </w:tcPr>
          <w:p w14:paraId="43D6E951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直流电系统，启动蓄电池</w:t>
            </w:r>
          </w:p>
          <w:p w14:paraId="26C1A976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电池充电</w:t>
            </w:r>
          </w:p>
          <w:p w14:paraId="6E8ECFF5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水套加热器</w:t>
            </w:r>
          </w:p>
          <w:p w14:paraId="77CCDDC4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控制屏电源</w:t>
            </w:r>
          </w:p>
          <w:p w14:paraId="09649A79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控制元器件</w:t>
            </w:r>
          </w:p>
          <w:p w14:paraId="7386C794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自启动、弱电自控</w:t>
            </w:r>
          </w:p>
        </w:tc>
        <w:tc>
          <w:tcPr>
            <w:tcW w:w="1663" w:type="dxa"/>
            <w:vAlign w:val="center"/>
          </w:tcPr>
          <w:p w14:paraId="14A37EBE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79DB66FD" w14:textId="77777777">
        <w:trPr>
          <w:trHeight w:val="340"/>
        </w:trPr>
        <w:tc>
          <w:tcPr>
            <w:tcW w:w="787" w:type="dxa"/>
            <w:vAlign w:val="center"/>
          </w:tcPr>
          <w:p w14:paraId="7EB3792C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</w:p>
        </w:tc>
        <w:tc>
          <w:tcPr>
            <w:tcW w:w="1584" w:type="dxa"/>
            <w:vAlign w:val="center"/>
          </w:tcPr>
          <w:p w14:paraId="463C780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引擎部分</w:t>
            </w:r>
          </w:p>
        </w:tc>
        <w:tc>
          <w:tcPr>
            <w:tcW w:w="5928" w:type="dxa"/>
            <w:vAlign w:val="center"/>
          </w:tcPr>
          <w:p w14:paraId="18D6A0A8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润滑系统：每年更换机油滤芯、机油</w:t>
            </w:r>
          </w:p>
          <w:p w14:paraId="7CDE1243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冷却系统：每年更换防冻液、过滤器等</w:t>
            </w:r>
          </w:p>
          <w:p w14:paraId="6E6F8E3F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燃油系统：每年更换柴滤和油路冲洗</w:t>
            </w:r>
          </w:p>
          <w:p w14:paraId="48B0F51B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启动系统：每年检查电池性能，必要更换</w:t>
            </w:r>
          </w:p>
          <w:p w14:paraId="47B7EE24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进排气系统：每年检查空滤，必要更换</w:t>
            </w:r>
          </w:p>
          <w:p w14:paraId="7637B30A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自动调速：时刻检查转速传感、燃油泵调校等</w:t>
            </w:r>
          </w:p>
          <w:p w14:paraId="51DC9046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烟气换热（高温水）、缸套换热（中温水）</w:t>
            </w:r>
          </w:p>
        </w:tc>
        <w:tc>
          <w:tcPr>
            <w:tcW w:w="1663" w:type="dxa"/>
            <w:vAlign w:val="center"/>
          </w:tcPr>
          <w:p w14:paraId="1597C132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361FDF25" w14:textId="77777777">
        <w:trPr>
          <w:trHeight w:val="340"/>
        </w:trPr>
        <w:tc>
          <w:tcPr>
            <w:tcW w:w="787" w:type="dxa"/>
            <w:vAlign w:val="center"/>
          </w:tcPr>
          <w:p w14:paraId="710AF13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</w:p>
        </w:tc>
        <w:tc>
          <w:tcPr>
            <w:tcW w:w="1584" w:type="dxa"/>
            <w:vAlign w:val="center"/>
          </w:tcPr>
          <w:p w14:paraId="4BD4CE2E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电球部分</w:t>
            </w:r>
          </w:p>
        </w:tc>
        <w:tc>
          <w:tcPr>
            <w:tcW w:w="5928" w:type="dxa"/>
            <w:vAlign w:val="center"/>
          </w:tcPr>
          <w:p w14:paraId="3DF696A6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转子、定子：检查、检测</w:t>
            </w:r>
          </w:p>
          <w:p w14:paraId="37FE3346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绕组、励磁：检查、检测</w:t>
            </w:r>
          </w:p>
          <w:p w14:paraId="2E01DD85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自动调压、调频：检查输出电压和频率</w:t>
            </w:r>
          </w:p>
        </w:tc>
        <w:tc>
          <w:tcPr>
            <w:tcW w:w="1663" w:type="dxa"/>
            <w:vAlign w:val="center"/>
          </w:tcPr>
          <w:p w14:paraId="189C1009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216A1C0C" w14:textId="77777777">
        <w:trPr>
          <w:trHeight w:val="340"/>
        </w:trPr>
        <w:tc>
          <w:tcPr>
            <w:tcW w:w="787" w:type="dxa"/>
            <w:vAlign w:val="center"/>
          </w:tcPr>
          <w:p w14:paraId="7FC058E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</w:p>
        </w:tc>
        <w:tc>
          <w:tcPr>
            <w:tcW w:w="1584" w:type="dxa"/>
            <w:vAlign w:val="center"/>
          </w:tcPr>
          <w:p w14:paraId="11201E58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底座部分</w:t>
            </w:r>
          </w:p>
        </w:tc>
        <w:tc>
          <w:tcPr>
            <w:tcW w:w="5928" w:type="dxa"/>
            <w:vAlign w:val="center"/>
          </w:tcPr>
          <w:p w14:paraId="1838C9E6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减震系统：检查弹簧减震器，必要更换</w:t>
            </w:r>
          </w:p>
          <w:p w14:paraId="55A62B4F" w14:textId="77777777" w:rsidR="001E155B" w:rsidRDefault="00B528F7">
            <w:pPr>
              <w:numPr>
                <w:ilvl w:val="0"/>
                <w:numId w:val="4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钢架平整：每年除锈补漆、接地连接、底座平衡度</w:t>
            </w:r>
          </w:p>
        </w:tc>
        <w:tc>
          <w:tcPr>
            <w:tcW w:w="1663" w:type="dxa"/>
            <w:vAlign w:val="center"/>
          </w:tcPr>
          <w:p w14:paraId="62D85CB9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</w:tbl>
    <w:p w14:paraId="7EC2AEFB" w14:textId="77777777" w:rsidR="001E155B" w:rsidRDefault="00B528F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14:paraId="0DBFBCFC" w14:textId="77777777" w:rsidR="001E155B" w:rsidRDefault="00B528F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3）西区柴发SME600-GS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87"/>
        <w:gridCol w:w="1583"/>
        <w:gridCol w:w="5924"/>
        <w:gridCol w:w="1662"/>
      </w:tblGrid>
      <w:tr w:rsidR="001E155B" w14:paraId="380936A2" w14:textId="77777777">
        <w:trPr>
          <w:trHeight w:val="340"/>
        </w:trPr>
        <w:tc>
          <w:tcPr>
            <w:tcW w:w="787" w:type="dxa"/>
            <w:vAlign w:val="center"/>
          </w:tcPr>
          <w:p w14:paraId="0FC1D54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584" w:type="dxa"/>
            <w:vAlign w:val="center"/>
          </w:tcPr>
          <w:p w14:paraId="1A20EF4C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系统</w:t>
            </w:r>
          </w:p>
        </w:tc>
        <w:tc>
          <w:tcPr>
            <w:tcW w:w="5928" w:type="dxa"/>
            <w:vAlign w:val="center"/>
          </w:tcPr>
          <w:p w14:paraId="7C8907E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维保条目内容</w:t>
            </w:r>
          </w:p>
        </w:tc>
        <w:tc>
          <w:tcPr>
            <w:tcW w:w="1663" w:type="dxa"/>
            <w:vAlign w:val="center"/>
          </w:tcPr>
          <w:p w14:paraId="30012C32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其他说明</w:t>
            </w:r>
          </w:p>
        </w:tc>
      </w:tr>
      <w:tr w:rsidR="001E155B" w14:paraId="0867AE2D" w14:textId="77777777">
        <w:trPr>
          <w:trHeight w:val="340"/>
        </w:trPr>
        <w:tc>
          <w:tcPr>
            <w:tcW w:w="787" w:type="dxa"/>
            <w:vAlign w:val="center"/>
          </w:tcPr>
          <w:p w14:paraId="5481AEBB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</w:tc>
        <w:tc>
          <w:tcPr>
            <w:tcW w:w="1584" w:type="dxa"/>
            <w:vAlign w:val="center"/>
          </w:tcPr>
          <w:p w14:paraId="0E191986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机房环境</w:t>
            </w:r>
          </w:p>
        </w:tc>
        <w:tc>
          <w:tcPr>
            <w:tcW w:w="5928" w:type="dxa"/>
            <w:vAlign w:val="center"/>
          </w:tcPr>
          <w:p w14:paraId="73F4D822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机房整理：机房时刻保持整洁、敞亮，不应轻飘物等</w:t>
            </w:r>
          </w:p>
          <w:p w14:paraId="131481DF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防鼠防虫：检查完整的防鼠板、防虫网等</w:t>
            </w:r>
          </w:p>
          <w:p w14:paraId="14C702AF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通风管理：保持机房通风</w:t>
            </w:r>
          </w:p>
          <w:p w14:paraId="31BEAFAB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设备保洁：时刻保持设备干净整洁，除尘</w:t>
            </w:r>
          </w:p>
          <w:p w14:paraId="7B660085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地面清洁：保持地面干净整洁，清除任何油污</w:t>
            </w:r>
          </w:p>
        </w:tc>
        <w:tc>
          <w:tcPr>
            <w:tcW w:w="1663" w:type="dxa"/>
            <w:vAlign w:val="center"/>
          </w:tcPr>
          <w:p w14:paraId="132EE083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详见原厂操作维保手册</w:t>
            </w:r>
          </w:p>
        </w:tc>
      </w:tr>
      <w:tr w:rsidR="001E155B" w14:paraId="56C15A3D" w14:textId="77777777">
        <w:trPr>
          <w:trHeight w:val="340"/>
        </w:trPr>
        <w:tc>
          <w:tcPr>
            <w:tcW w:w="787" w:type="dxa"/>
            <w:vAlign w:val="center"/>
          </w:tcPr>
          <w:p w14:paraId="0C91AAC0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</w:tc>
        <w:tc>
          <w:tcPr>
            <w:tcW w:w="1584" w:type="dxa"/>
            <w:vAlign w:val="center"/>
          </w:tcPr>
          <w:p w14:paraId="4B503648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电气系统</w:t>
            </w:r>
          </w:p>
        </w:tc>
        <w:tc>
          <w:tcPr>
            <w:tcW w:w="5928" w:type="dxa"/>
            <w:vAlign w:val="center"/>
          </w:tcPr>
          <w:p w14:paraId="5F3F3A47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输出电气：输出开关试压、母线试验、接地等</w:t>
            </w:r>
          </w:p>
          <w:p w14:paraId="17AB92A2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输入信号：自启动信号、BA信号等</w:t>
            </w:r>
          </w:p>
          <w:p w14:paraId="2C25065A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直流启动：电池电量、储能、充电、线路联通</w:t>
            </w:r>
          </w:p>
          <w:p w14:paraId="237178B3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辅助电源：给设备充电、加热、其他辅助用电等</w:t>
            </w:r>
          </w:p>
          <w:p w14:paraId="533021E0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应急切换：模拟市电故障，柴发启动送电至ATS，并自动切换成应急电源，查看过程时间和电源品质</w:t>
            </w:r>
          </w:p>
        </w:tc>
        <w:tc>
          <w:tcPr>
            <w:tcW w:w="1663" w:type="dxa"/>
            <w:vAlign w:val="center"/>
          </w:tcPr>
          <w:p w14:paraId="789066B6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0BD1435F" w14:textId="77777777">
        <w:trPr>
          <w:trHeight w:val="340"/>
        </w:trPr>
        <w:tc>
          <w:tcPr>
            <w:tcW w:w="787" w:type="dxa"/>
            <w:vAlign w:val="center"/>
          </w:tcPr>
          <w:p w14:paraId="52AFB565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</w:p>
        </w:tc>
        <w:tc>
          <w:tcPr>
            <w:tcW w:w="1584" w:type="dxa"/>
            <w:vAlign w:val="center"/>
          </w:tcPr>
          <w:p w14:paraId="39CEB85C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油路系统</w:t>
            </w:r>
          </w:p>
        </w:tc>
        <w:tc>
          <w:tcPr>
            <w:tcW w:w="5928" w:type="dxa"/>
            <w:vAlign w:val="center"/>
          </w:tcPr>
          <w:p w14:paraId="4A838500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日用油箱系统：每年清理油箱、消除杂质和水分</w:t>
            </w:r>
          </w:p>
          <w:p w14:paraId="32923A33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供回油管路：每年管道冲洗、除锈、试压等</w:t>
            </w:r>
          </w:p>
          <w:p w14:paraId="2ECF9144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油路系统：检查软连接、阀门、液位信号等</w:t>
            </w:r>
          </w:p>
        </w:tc>
        <w:tc>
          <w:tcPr>
            <w:tcW w:w="1663" w:type="dxa"/>
            <w:vAlign w:val="center"/>
          </w:tcPr>
          <w:p w14:paraId="6C04B644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35A8CC37" w14:textId="77777777">
        <w:trPr>
          <w:trHeight w:val="340"/>
        </w:trPr>
        <w:tc>
          <w:tcPr>
            <w:tcW w:w="787" w:type="dxa"/>
            <w:vAlign w:val="center"/>
          </w:tcPr>
          <w:p w14:paraId="76123FF1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</w:p>
        </w:tc>
        <w:tc>
          <w:tcPr>
            <w:tcW w:w="1584" w:type="dxa"/>
            <w:vAlign w:val="center"/>
          </w:tcPr>
          <w:p w14:paraId="352BF5BD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排烟系统</w:t>
            </w:r>
          </w:p>
        </w:tc>
        <w:tc>
          <w:tcPr>
            <w:tcW w:w="5928" w:type="dxa"/>
            <w:vAlign w:val="center"/>
          </w:tcPr>
          <w:p w14:paraId="727F30CB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避雷针、防雨帽</w:t>
            </w:r>
          </w:p>
          <w:p w14:paraId="147FD37C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不锈钢烟囱及管道支架</w:t>
            </w:r>
          </w:p>
          <w:p w14:paraId="06E0F9B7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消声器、波纹管及保温</w:t>
            </w:r>
          </w:p>
        </w:tc>
        <w:tc>
          <w:tcPr>
            <w:tcW w:w="1663" w:type="dxa"/>
            <w:vAlign w:val="center"/>
          </w:tcPr>
          <w:p w14:paraId="7FD8A7C2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64FA80DE" w14:textId="77777777">
        <w:trPr>
          <w:trHeight w:val="340"/>
        </w:trPr>
        <w:tc>
          <w:tcPr>
            <w:tcW w:w="787" w:type="dxa"/>
            <w:vAlign w:val="center"/>
          </w:tcPr>
          <w:p w14:paraId="27AF34D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</w:p>
        </w:tc>
        <w:tc>
          <w:tcPr>
            <w:tcW w:w="1584" w:type="dxa"/>
            <w:vAlign w:val="center"/>
          </w:tcPr>
          <w:p w14:paraId="078C0F27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控制系统</w:t>
            </w:r>
          </w:p>
        </w:tc>
        <w:tc>
          <w:tcPr>
            <w:tcW w:w="5928" w:type="dxa"/>
            <w:vAlign w:val="center"/>
          </w:tcPr>
          <w:p w14:paraId="232E113A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直流电系统，启动蓄电池</w:t>
            </w:r>
          </w:p>
          <w:p w14:paraId="3957B18B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电池充电</w:t>
            </w:r>
          </w:p>
          <w:p w14:paraId="7442E24E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水套加热器</w:t>
            </w:r>
          </w:p>
          <w:p w14:paraId="44F0CF1C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控制屏电源</w:t>
            </w:r>
          </w:p>
          <w:p w14:paraId="654639EA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控制元器件</w:t>
            </w:r>
          </w:p>
          <w:p w14:paraId="5228B08E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自启动、弱电自控</w:t>
            </w:r>
          </w:p>
        </w:tc>
        <w:tc>
          <w:tcPr>
            <w:tcW w:w="1663" w:type="dxa"/>
            <w:vAlign w:val="center"/>
          </w:tcPr>
          <w:p w14:paraId="7E0A1CA9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4F26886E" w14:textId="77777777">
        <w:trPr>
          <w:trHeight w:val="340"/>
        </w:trPr>
        <w:tc>
          <w:tcPr>
            <w:tcW w:w="787" w:type="dxa"/>
            <w:vAlign w:val="center"/>
          </w:tcPr>
          <w:p w14:paraId="792EC00D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</w:p>
        </w:tc>
        <w:tc>
          <w:tcPr>
            <w:tcW w:w="1584" w:type="dxa"/>
            <w:vAlign w:val="center"/>
          </w:tcPr>
          <w:p w14:paraId="118AB926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引擎部分</w:t>
            </w:r>
          </w:p>
        </w:tc>
        <w:tc>
          <w:tcPr>
            <w:tcW w:w="5928" w:type="dxa"/>
            <w:vAlign w:val="center"/>
          </w:tcPr>
          <w:p w14:paraId="11ED9530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润滑系统：每年更换机油滤芯、机油</w:t>
            </w:r>
          </w:p>
          <w:p w14:paraId="6281169F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冷却系统：每年更换防冻液、过滤器等</w:t>
            </w:r>
          </w:p>
          <w:p w14:paraId="0D4DB6D8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燃油系统：每年更换柴滤和油路冲洗</w:t>
            </w:r>
          </w:p>
          <w:p w14:paraId="796C3137" w14:textId="333F6B4D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启动系统：每年检查电池性能，必要</w:t>
            </w:r>
            <w:r w:rsidR="00335D3E">
              <w:rPr>
                <w:rFonts w:ascii="宋体" w:hAnsi="宋体" w:cs="宋体" w:hint="eastAsia"/>
                <w:szCs w:val="21"/>
              </w:rPr>
              <w:t>时</w:t>
            </w:r>
            <w:r>
              <w:rPr>
                <w:rFonts w:ascii="宋体" w:hAnsi="宋体" w:cs="宋体" w:hint="eastAsia"/>
                <w:szCs w:val="21"/>
              </w:rPr>
              <w:t>更换</w:t>
            </w:r>
          </w:p>
          <w:p w14:paraId="46A90663" w14:textId="72425CBC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进排气系统：每年检查空滤，必要</w:t>
            </w:r>
            <w:r w:rsidR="00335D3E">
              <w:rPr>
                <w:rFonts w:ascii="宋体" w:hAnsi="宋体" w:cs="宋体" w:hint="eastAsia"/>
                <w:szCs w:val="21"/>
              </w:rPr>
              <w:t>时</w:t>
            </w:r>
            <w:r>
              <w:rPr>
                <w:rFonts w:ascii="宋体" w:hAnsi="宋体" w:cs="宋体" w:hint="eastAsia"/>
                <w:szCs w:val="21"/>
              </w:rPr>
              <w:t>更换</w:t>
            </w:r>
          </w:p>
          <w:p w14:paraId="5D66E419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自动调速：时刻检查转速传感、燃油泵调校等</w:t>
            </w:r>
          </w:p>
        </w:tc>
        <w:tc>
          <w:tcPr>
            <w:tcW w:w="1663" w:type="dxa"/>
            <w:vAlign w:val="center"/>
          </w:tcPr>
          <w:p w14:paraId="4F496EA5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61840A32" w14:textId="77777777">
        <w:trPr>
          <w:trHeight w:val="340"/>
        </w:trPr>
        <w:tc>
          <w:tcPr>
            <w:tcW w:w="787" w:type="dxa"/>
            <w:vAlign w:val="center"/>
          </w:tcPr>
          <w:p w14:paraId="144CD1A9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</w:p>
        </w:tc>
        <w:tc>
          <w:tcPr>
            <w:tcW w:w="1584" w:type="dxa"/>
            <w:vAlign w:val="center"/>
          </w:tcPr>
          <w:p w14:paraId="6213F0DF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电球部分</w:t>
            </w:r>
          </w:p>
        </w:tc>
        <w:tc>
          <w:tcPr>
            <w:tcW w:w="5928" w:type="dxa"/>
            <w:vAlign w:val="center"/>
          </w:tcPr>
          <w:p w14:paraId="320C88DC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转子、定子：检查、检测</w:t>
            </w:r>
          </w:p>
          <w:p w14:paraId="25EB1E57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绕组、励磁：检查、检测</w:t>
            </w:r>
          </w:p>
          <w:p w14:paraId="47F7AED8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自动调压、调频：检查输出电压和频率</w:t>
            </w:r>
          </w:p>
        </w:tc>
        <w:tc>
          <w:tcPr>
            <w:tcW w:w="1663" w:type="dxa"/>
            <w:vAlign w:val="center"/>
          </w:tcPr>
          <w:p w14:paraId="03FB7A00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1E155B" w14:paraId="3EF144A7" w14:textId="77777777">
        <w:trPr>
          <w:trHeight w:val="340"/>
        </w:trPr>
        <w:tc>
          <w:tcPr>
            <w:tcW w:w="787" w:type="dxa"/>
            <w:vAlign w:val="center"/>
          </w:tcPr>
          <w:p w14:paraId="218802D9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</w:p>
        </w:tc>
        <w:tc>
          <w:tcPr>
            <w:tcW w:w="1584" w:type="dxa"/>
            <w:vAlign w:val="center"/>
          </w:tcPr>
          <w:p w14:paraId="79E1FAC5" w14:textId="77777777" w:rsidR="001E155B" w:rsidRDefault="00B528F7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底座部分</w:t>
            </w:r>
          </w:p>
        </w:tc>
        <w:tc>
          <w:tcPr>
            <w:tcW w:w="5928" w:type="dxa"/>
            <w:vAlign w:val="center"/>
          </w:tcPr>
          <w:p w14:paraId="6D5E63C1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减震系统：检查弹簧减震器，必要更换</w:t>
            </w:r>
          </w:p>
          <w:p w14:paraId="5925DD9F" w14:textId="77777777" w:rsidR="001E155B" w:rsidRDefault="00B528F7">
            <w:pPr>
              <w:numPr>
                <w:ilvl w:val="0"/>
                <w:numId w:val="5"/>
              </w:numPr>
              <w:adjustRightInd w:val="0"/>
              <w:snapToGrid w:val="0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钢架平整：每年除锈补漆、接地连接、底座平衡度</w:t>
            </w:r>
          </w:p>
        </w:tc>
        <w:tc>
          <w:tcPr>
            <w:tcW w:w="1663" w:type="dxa"/>
            <w:vAlign w:val="center"/>
          </w:tcPr>
          <w:p w14:paraId="1CB3F601" w14:textId="77777777" w:rsidR="001E155B" w:rsidRDefault="001E155B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</w:tc>
      </w:tr>
    </w:tbl>
    <w:p w14:paraId="48E38EAA" w14:textId="77777777" w:rsidR="001E155B" w:rsidRDefault="001E155B">
      <w:pPr>
        <w:rPr>
          <w:rFonts w:ascii="宋体" w:hAnsi="宋体" w:cs="宋体"/>
          <w:szCs w:val="21"/>
        </w:rPr>
      </w:pPr>
    </w:p>
    <w:p w14:paraId="5CE4DAFC" w14:textId="77777777" w:rsidR="001E155B" w:rsidRDefault="00B528F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14:paraId="52B1DD79" w14:textId="77777777" w:rsidR="001E155B" w:rsidRDefault="00B528F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（四）响应要求</w:t>
      </w:r>
    </w:p>
    <w:p w14:paraId="0C8A4254" w14:textId="77777777" w:rsidR="001E155B" w:rsidRDefault="00B528F7">
      <w:pPr>
        <w:autoSpaceDE w:val="0"/>
        <w:autoSpaceDN w:val="0"/>
        <w:spacing w:line="360" w:lineRule="auto"/>
        <w:ind w:firstLineChars="200" w:firstLine="422"/>
        <w:rPr>
          <w:rFonts w:ascii="宋体" w:hAnsi="宋体" w:cs="仿宋"/>
          <w:kern w:val="21"/>
          <w:szCs w:val="21"/>
        </w:rPr>
      </w:pPr>
      <w:r>
        <w:rPr>
          <w:rFonts w:ascii="宋体" w:hAnsi="宋体" w:cs="仿宋" w:hint="eastAsia"/>
          <w:b/>
          <w:bCs/>
          <w:kern w:val="21"/>
          <w:szCs w:val="21"/>
        </w:rPr>
        <w:t>接报修后20分钟内响应，2h内到场，紧急报修1h内到场做好应急。</w:t>
      </w:r>
      <w:r>
        <w:rPr>
          <w:rFonts w:ascii="宋体" w:hAnsi="宋体" w:cs="仿宋" w:hint="eastAsia"/>
          <w:kern w:val="21"/>
          <w:szCs w:val="21"/>
        </w:rPr>
        <w:t>24h内上门解决，完成维护保养/返修/零配件更换工作。如业主例行检查有故障隐患，应最短时间内修复完成，提供电话联络、技术支持和培训等。</w:t>
      </w:r>
    </w:p>
    <w:p w14:paraId="2F1F3C0D" w14:textId="77777777" w:rsidR="001E155B" w:rsidRDefault="00B528F7">
      <w:pPr>
        <w:autoSpaceDE w:val="0"/>
        <w:autoSpaceDN w:val="0"/>
        <w:spacing w:line="360" w:lineRule="auto"/>
        <w:ind w:firstLineChars="200" w:firstLine="420"/>
        <w:rPr>
          <w:rFonts w:ascii="宋体" w:hAnsi="宋体" w:cs="仿宋"/>
          <w:kern w:val="21"/>
          <w:szCs w:val="21"/>
        </w:rPr>
      </w:pPr>
      <w:r>
        <w:rPr>
          <w:rFonts w:ascii="宋体" w:hAnsi="宋体" w:cs="仿宋" w:hint="eastAsia"/>
          <w:kern w:val="21"/>
          <w:szCs w:val="21"/>
        </w:rPr>
        <w:t>要求巡检技术人员在柴油发电机组行业经验丰富，精通发电机组的工作原理及系统操作逻辑，能解决发电机组出现的技术问题。</w:t>
      </w:r>
    </w:p>
    <w:p w14:paraId="5C4F86A7" w14:textId="77777777" w:rsidR="001E155B" w:rsidRDefault="00B528F7">
      <w:pPr>
        <w:autoSpaceDE w:val="0"/>
        <w:autoSpaceDN w:val="0"/>
        <w:spacing w:line="360" w:lineRule="auto"/>
        <w:ind w:firstLineChars="200" w:firstLine="420"/>
        <w:rPr>
          <w:rFonts w:ascii="宋体" w:hAnsi="宋体" w:cs="仿宋"/>
          <w:kern w:val="21"/>
          <w:szCs w:val="21"/>
        </w:rPr>
      </w:pPr>
      <w:r>
        <w:rPr>
          <w:rFonts w:ascii="宋体" w:hAnsi="宋体" w:cs="仿宋" w:hint="eastAsia"/>
          <w:kern w:val="21"/>
          <w:szCs w:val="21"/>
        </w:rPr>
        <w:t>如涉及动火、高空、有限空间、临时接电作业的，需按院方要求先备案后作业，文明施工。</w:t>
      </w:r>
    </w:p>
    <w:p w14:paraId="71ED9CE4" w14:textId="77777777" w:rsidR="001E155B" w:rsidRDefault="00B528F7">
      <w:pPr>
        <w:autoSpaceDE w:val="0"/>
        <w:autoSpaceDN w:val="0"/>
        <w:spacing w:line="360" w:lineRule="auto"/>
        <w:ind w:firstLineChars="200" w:firstLine="420"/>
        <w:rPr>
          <w:rFonts w:ascii="宋体" w:hAnsi="宋体" w:cs="仿宋"/>
          <w:kern w:val="21"/>
          <w:szCs w:val="21"/>
        </w:rPr>
      </w:pPr>
      <w:r>
        <w:rPr>
          <w:rFonts w:ascii="宋体" w:hAnsi="宋体" w:cs="仿宋" w:hint="eastAsia"/>
          <w:kern w:val="21"/>
          <w:szCs w:val="21"/>
        </w:rPr>
        <w:t>维修/更换零配件工作完成后，需告知院方由双方签字确认工作量；涉及检测的提供产品检测报告。</w:t>
      </w:r>
    </w:p>
    <w:p w14:paraId="43A8CA11" w14:textId="77777777" w:rsidR="001E155B" w:rsidRDefault="00B528F7">
      <w:pPr>
        <w:autoSpaceDE w:val="0"/>
        <w:autoSpaceDN w:val="0"/>
        <w:spacing w:line="360" w:lineRule="auto"/>
        <w:ind w:firstLineChars="200" w:firstLine="420"/>
        <w:rPr>
          <w:rFonts w:ascii="宋体" w:hAnsi="宋体" w:cs="仿宋"/>
          <w:kern w:val="21"/>
          <w:szCs w:val="21"/>
        </w:rPr>
      </w:pPr>
      <w:r>
        <w:rPr>
          <w:rFonts w:ascii="宋体" w:hAnsi="宋体" w:cs="仿宋" w:hint="eastAsia"/>
          <w:kern w:val="21"/>
          <w:szCs w:val="21"/>
        </w:rPr>
        <w:t>保持现场环境卫生，做好废旧材料的回收清理工作。</w:t>
      </w:r>
    </w:p>
    <w:p w14:paraId="3D5CD61A" w14:textId="77777777" w:rsidR="001E155B" w:rsidRDefault="001E155B">
      <w:pPr>
        <w:spacing w:line="360" w:lineRule="auto"/>
        <w:rPr>
          <w:rFonts w:ascii="宋体" w:hAnsi="宋体" w:cs="宋体"/>
          <w:szCs w:val="21"/>
        </w:rPr>
      </w:pPr>
    </w:p>
    <w:p w14:paraId="2D8E7AD0" w14:textId="77777777" w:rsidR="001E155B" w:rsidRDefault="00B528F7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四、报价清单</w:t>
      </w:r>
      <w:r>
        <w:rPr>
          <w:rFonts w:ascii="微软雅黑" w:eastAsia="微软雅黑" w:hAnsi="微软雅黑" w:cs="微软雅黑" w:hint="eastAsia"/>
          <w:b/>
          <w:bCs/>
          <w:i/>
          <w:iCs/>
          <w:szCs w:val="21"/>
          <w:lang w:val="zh-C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3415"/>
        <w:gridCol w:w="1049"/>
        <w:gridCol w:w="1325"/>
        <w:gridCol w:w="1307"/>
        <w:gridCol w:w="1971"/>
      </w:tblGrid>
      <w:tr w:rsidR="001E155B" w14:paraId="3B16C0E0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4E0A4F75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序号</w:t>
            </w:r>
          </w:p>
        </w:tc>
        <w:tc>
          <w:tcPr>
            <w:tcW w:w="3415" w:type="dxa"/>
            <w:vAlign w:val="center"/>
          </w:tcPr>
          <w:p w14:paraId="7C9729CC" w14:textId="77777777" w:rsidR="001E155B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  <w:lang w:val="zh-CN" w:eastAsia="zh-TW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产品名称</w:t>
            </w:r>
            <w:r>
              <w:rPr>
                <w:rFonts w:ascii="微软雅黑" w:eastAsia="微软雅黑" w:hAnsi="微软雅黑" w:cs="微软雅黑" w:hint="eastAsia"/>
                <w:szCs w:val="21"/>
                <w:lang w:val="zh-CN" w:eastAsia="zh-TW"/>
              </w:rPr>
              <w:t xml:space="preserve"> / </w:t>
            </w: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规格</w:t>
            </w:r>
          </w:p>
        </w:tc>
        <w:tc>
          <w:tcPr>
            <w:tcW w:w="1049" w:type="dxa"/>
            <w:vAlign w:val="center"/>
          </w:tcPr>
          <w:p w14:paraId="4E2B5F56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数量</w:t>
            </w:r>
          </w:p>
        </w:tc>
        <w:tc>
          <w:tcPr>
            <w:tcW w:w="1325" w:type="dxa"/>
            <w:vAlign w:val="center"/>
          </w:tcPr>
          <w:p w14:paraId="70F53331" w14:textId="77777777" w:rsidR="001E155B" w:rsidRDefault="00B528F7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单价(RMB)</w:t>
            </w:r>
          </w:p>
        </w:tc>
        <w:tc>
          <w:tcPr>
            <w:tcW w:w="1307" w:type="dxa"/>
            <w:vAlign w:val="center"/>
          </w:tcPr>
          <w:p w14:paraId="09B9CD8C" w14:textId="77777777" w:rsidR="001E155B" w:rsidRDefault="00B528F7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金额(RMB)</w:t>
            </w:r>
          </w:p>
        </w:tc>
        <w:tc>
          <w:tcPr>
            <w:tcW w:w="1971" w:type="dxa"/>
            <w:vAlign w:val="center"/>
          </w:tcPr>
          <w:p w14:paraId="380F3952" w14:textId="77777777" w:rsidR="001E155B" w:rsidRDefault="00B528F7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szCs w:val="21"/>
                <w:lang w:val="zh-CN"/>
              </w:rPr>
              <w:t>备注</w:t>
            </w:r>
          </w:p>
        </w:tc>
      </w:tr>
      <w:tr w:rsidR="006B7B38" w:rsidRPr="000140EA" w14:paraId="52676074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72F23327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3415" w:type="dxa"/>
            <w:vAlign w:val="center"/>
          </w:tcPr>
          <w:p w14:paraId="50A160F1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年度维保（备用</w:t>
            </w:r>
            <w:bookmarkStart w:id="3" w:name="_Hlk220489593"/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1800KW</w:t>
            </w:r>
            <w:bookmarkEnd w:id="3"/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）</w:t>
            </w:r>
          </w:p>
          <w:p w14:paraId="5A10EE77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东区柴油发电机组</w:t>
            </w:r>
          </w:p>
          <w:p w14:paraId="5699412B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须附清单明细</w:t>
            </w:r>
          </w:p>
        </w:tc>
        <w:tc>
          <w:tcPr>
            <w:tcW w:w="1049" w:type="dxa"/>
            <w:vAlign w:val="center"/>
          </w:tcPr>
          <w:p w14:paraId="5065E4B7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1套</w:t>
            </w:r>
          </w:p>
        </w:tc>
        <w:tc>
          <w:tcPr>
            <w:tcW w:w="1325" w:type="dxa"/>
            <w:vAlign w:val="center"/>
          </w:tcPr>
          <w:p w14:paraId="70040F01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6C080FD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2214BD8" w14:textId="609EC90B" w:rsidR="001E155B" w:rsidRPr="000140EA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包括不限于一年一度的更换三滤+机油+防冻液+每季度、月度巡检等；含启动蓄电池更换费用、人工费等。每月试机维保。含埋地油罐的清理和重新加注5</w:t>
            </w:r>
            <w:r w:rsidR="00EE3CF2"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吨</w:t>
            </w:r>
            <w:r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柴油</w:t>
            </w:r>
            <w:r w:rsidR="0006190B"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。</w:t>
            </w:r>
          </w:p>
        </w:tc>
      </w:tr>
      <w:tr w:rsidR="006B7B38" w:rsidRPr="000140EA" w14:paraId="4553AA89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62EC2AD1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3415" w:type="dxa"/>
            <w:vAlign w:val="center"/>
          </w:tcPr>
          <w:p w14:paraId="19337B41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年度维保（电250KW+热300KW）</w:t>
            </w:r>
          </w:p>
          <w:p w14:paraId="670C3298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东区</w:t>
            </w:r>
            <w:bookmarkStart w:id="4" w:name="_Hlk220489619"/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二联供发电机组</w:t>
            </w:r>
            <w:bookmarkEnd w:id="4"/>
          </w:p>
          <w:p w14:paraId="59FDE415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须附清单明细</w:t>
            </w:r>
          </w:p>
        </w:tc>
        <w:tc>
          <w:tcPr>
            <w:tcW w:w="1049" w:type="dxa"/>
            <w:vAlign w:val="center"/>
          </w:tcPr>
          <w:p w14:paraId="7C23E4EC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1套</w:t>
            </w:r>
          </w:p>
        </w:tc>
        <w:tc>
          <w:tcPr>
            <w:tcW w:w="1325" w:type="dxa"/>
            <w:vAlign w:val="center"/>
          </w:tcPr>
          <w:p w14:paraId="08123623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3DB38EB1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C75FC10" w14:textId="33A27CD9" w:rsidR="001E155B" w:rsidRPr="000140EA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包括不限于一年一度的更换三滤+机油+防冻液+每季度、月度巡检等；含启动蓄电池更换费用、人工费等。每月试机维保，燃气系统的维护保养调校、热交换系统的 维护保养调试等。</w:t>
            </w:r>
          </w:p>
        </w:tc>
      </w:tr>
      <w:tr w:rsidR="006B7B38" w:rsidRPr="000140EA" w14:paraId="2347094F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35C21081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3415" w:type="dxa"/>
            <w:vAlign w:val="center"/>
          </w:tcPr>
          <w:p w14:paraId="70FFEA52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年度维保（备用600KW）</w:t>
            </w:r>
          </w:p>
          <w:p w14:paraId="24CD343E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西区柴油发电机组</w:t>
            </w:r>
          </w:p>
          <w:p w14:paraId="6F59EA17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须附清单明细</w:t>
            </w:r>
          </w:p>
        </w:tc>
        <w:tc>
          <w:tcPr>
            <w:tcW w:w="1049" w:type="dxa"/>
            <w:vAlign w:val="center"/>
          </w:tcPr>
          <w:p w14:paraId="67765DB4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1套</w:t>
            </w:r>
          </w:p>
        </w:tc>
        <w:tc>
          <w:tcPr>
            <w:tcW w:w="1325" w:type="dxa"/>
            <w:vAlign w:val="center"/>
          </w:tcPr>
          <w:p w14:paraId="42F5AB37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5B63B3D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1B0B8055" w14:textId="77777777" w:rsidR="001E155B" w:rsidRPr="000140EA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包括不限于一年一度的更换三滤+机油+防冻液+每季度、月度巡检等；含启动蓄电池更换费用、人工费等。每月试机维保。</w:t>
            </w:r>
          </w:p>
        </w:tc>
      </w:tr>
      <w:tr w:rsidR="006B7B38" w:rsidRPr="006B7B38" w14:paraId="175FE835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773CD9A9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bookmarkStart w:id="5" w:name="_Hlk222736447"/>
            <w:bookmarkStart w:id="6" w:name="OLE_LINK2" w:colFirst="1" w:colLast="1"/>
            <w:bookmarkStart w:id="7" w:name="OLE_LINK1" w:colFirst="1" w:colLast="1"/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3415" w:type="dxa"/>
            <w:vAlign w:val="center"/>
          </w:tcPr>
          <w:p w14:paraId="747730E9" w14:textId="77777777" w:rsidR="001E155B" w:rsidRPr="000140EA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全年发电机组定期试机所需的柴油采购、运输及加注服务，并保证在任何检查时，机组油箱内的柴油储备量始终符合相关规范及使用要求</w:t>
            </w:r>
          </w:p>
        </w:tc>
        <w:tc>
          <w:tcPr>
            <w:tcW w:w="1049" w:type="dxa"/>
            <w:vAlign w:val="center"/>
          </w:tcPr>
          <w:p w14:paraId="1B9C590D" w14:textId="77777777" w:rsidR="001E155B" w:rsidRPr="000140EA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0140EA">
              <w:rPr>
                <w:rFonts w:ascii="微软雅黑" w:eastAsia="微软雅黑" w:hAnsi="微软雅黑" w:cs="微软雅黑" w:hint="eastAsia"/>
                <w:szCs w:val="21"/>
              </w:rPr>
              <w:t>***升</w:t>
            </w:r>
          </w:p>
        </w:tc>
        <w:tc>
          <w:tcPr>
            <w:tcW w:w="1325" w:type="dxa"/>
            <w:vAlign w:val="center"/>
          </w:tcPr>
          <w:p w14:paraId="58110BAE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0FA08C0" w14:textId="77777777" w:rsidR="001E155B" w:rsidRPr="000140EA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32E6EDD" w14:textId="77777777" w:rsidR="001E155B" w:rsidRPr="006B7B38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0140EA">
              <w:rPr>
                <w:rFonts w:ascii="微软雅黑" w:eastAsia="微软雅黑" w:hAnsi="微软雅黑" w:cs="微软雅黑" w:hint="eastAsia"/>
                <w:sz w:val="18"/>
                <w:szCs w:val="18"/>
              </w:rPr>
              <w:t>代办采购，含加注及每月实际的柴油费用，包含在总价内，确保时刻保持80%存储量，含每月开机消耗。</w:t>
            </w:r>
            <w:bookmarkStart w:id="8" w:name="_GoBack"/>
            <w:bookmarkEnd w:id="8"/>
          </w:p>
        </w:tc>
      </w:tr>
      <w:bookmarkEnd w:id="5"/>
      <w:bookmarkEnd w:id="6"/>
      <w:bookmarkEnd w:id="7"/>
      <w:tr w:rsidR="006B7B38" w:rsidRPr="006B7B38" w14:paraId="6574391B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555BFD83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5</w:t>
            </w:r>
          </w:p>
        </w:tc>
        <w:tc>
          <w:tcPr>
            <w:tcW w:w="3415" w:type="dxa"/>
            <w:vAlign w:val="center"/>
          </w:tcPr>
          <w:p w14:paraId="451976A3" w14:textId="77777777" w:rsidR="001E155B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上级部门或相关安全检查中提出的整改要求所涉及的全部施工、材料、人工及其他相关费用，确保整改结果符合现行安全标准及验收要求</w:t>
            </w:r>
          </w:p>
        </w:tc>
        <w:tc>
          <w:tcPr>
            <w:tcW w:w="1049" w:type="dxa"/>
            <w:vAlign w:val="center"/>
          </w:tcPr>
          <w:p w14:paraId="7CE92234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1项</w:t>
            </w:r>
          </w:p>
        </w:tc>
        <w:tc>
          <w:tcPr>
            <w:tcW w:w="1325" w:type="dxa"/>
            <w:vAlign w:val="center"/>
          </w:tcPr>
          <w:p w14:paraId="16D220AD" w14:textId="77777777" w:rsidR="001E155B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63C4306" w14:textId="77777777" w:rsidR="001E155B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20E3FD2C" w14:textId="77777777" w:rsidR="001E155B" w:rsidRPr="006B7B38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6B7B38">
              <w:rPr>
                <w:rFonts w:ascii="微软雅黑" w:eastAsia="微软雅黑" w:hAnsi="微软雅黑" w:cs="微软雅黑" w:hint="eastAsia"/>
                <w:sz w:val="18"/>
                <w:szCs w:val="18"/>
              </w:rPr>
              <w:t>包含在总价内；不限次数和相关单位提出的整改内容。包干</w:t>
            </w:r>
          </w:p>
        </w:tc>
      </w:tr>
      <w:tr w:rsidR="006B7B38" w:rsidRPr="006B7B38" w14:paraId="5E0D66B9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36BF9C86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3415" w:type="dxa"/>
            <w:vAlign w:val="center"/>
          </w:tcPr>
          <w:p w14:paraId="6FE480BE" w14:textId="77777777" w:rsidR="001E155B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其他补充</w:t>
            </w:r>
          </w:p>
        </w:tc>
        <w:tc>
          <w:tcPr>
            <w:tcW w:w="1049" w:type="dxa"/>
            <w:vAlign w:val="center"/>
          </w:tcPr>
          <w:p w14:paraId="2C2BDE7A" w14:textId="77777777" w:rsidR="001E155B" w:rsidRDefault="00B528F7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1项</w:t>
            </w:r>
          </w:p>
        </w:tc>
        <w:tc>
          <w:tcPr>
            <w:tcW w:w="1325" w:type="dxa"/>
            <w:vAlign w:val="center"/>
          </w:tcPr>
          <w:p w14:paraId="2A02C610" w14:textId="77777777" w:rsidR="001E155B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47752230" w14:textId="77777777" w:rsidR="001E155B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3AD6520" w14:textId="77777777" w:rsidR="001E155B" w:rsidRPr="006B7B38" w:rsidRDefault="00B528F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6B7B38">
              <w:rPr>
                <w:rFonts w:ascii="微软雅黑" w:eastAsia="微软雅黑" w:hAnsi="微软雅黑" w:cs="微软雅黑" w:hint="eastAsia"/>
                <w:sz w:val="18"/>
                <w:szCs w:val="18"/>
              </w:rPr>
              <w:t>油罐区的整理整洁，供油系统的调试，保持一切正常使用状态；包干</w:t>
            </w:r>
          </w:p>
        </w:tc>
      </w:tr>
      <w:tr w:rsidR="001E155B" w14:paraId="17B855ED" w14:textId="77777777">
        <w:trPr>
          <w:cantSplit/>
          <w:trHeight w:val="221"/>
        </w:trPr>
        <w:tc>
          <w:tcPr>
            <w:tcW w:w="729" w:type="dxa"/>
            <w:vAlign w:val="center"/>
          </w:tcPr>
          <w:p w14:paraId="432AA8D7" w14:textId="77777777" w:rsidR="001E155B" w:rsidRDefault="001E155B">
            <w:pPr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789" w:type="dxa"/>
            <w:gridSpan w:val="3"/>
            <w:vAlign w:val="center"/>
          </w:tcPr>
          <w:p w14:paraId="569C0D95" w14:textId="77777777" w:rsidR="001E155B" w:rsidRDefault="00B528F7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合计：</w:t>
            </w:r>
          </w:p>
        </w:tc>
        <w:tc>
          <w:tcPr>
            <w:tcW w:w="3278" w:type="dxa"/>
            <w:gridSpan w:val="2"/>
            <w:vAlign w:val="center"/>
          </w:tcPr>
          <w:p w14:paraId="3BC1DFED" w14:textId="77777777" w:rsidR="001E155B" w:rsidRDefault="001E155B">
            <w:pPr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1E155B" w14:paraId="45CB0B62" w14:textId="77777777">
        <w:trPr>
          <w:cantSplit/>
          <w:trHeight w:val="221"/>
        </w:trPr>
        <w:tc>
          <w:tcPr>
            <w:tcW w:w="9796" w:type="dxa"/>
            <w:gridSpan w:val="6"/>
            <w:vAlign w:val="center"/>
          </w:tcPr>
          <w:p w14:paraId="15C51BE0" w14:textId="77777777" w:rsidR="001E155B" w:rsidRDefault="00B528F7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人民币（大写）</w:t>
            </w:r>
          </w:p>
        </w:tc>
      </w:tr>
    </w:tbl>
    <w:p w14:paraId="1980927C" w14:textId="77777777" w:rsidR="001E155B" w:rsidRDefault="00B528F7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备注说明：</w:t>
      </w:r>
    </w:p>
    <w:p w14:paraId="74805764" w14:textId="77777777" w:rsidR="001E155B" w:rsidRDefault="00B528F7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1、总价包干，包括但不限于基本年度维保耗材、柴油费用、人工费、交通费、废品回收等，包括培训指导、应急抢修、巡检等费用。</w:t>
      </w:r>
    </w:p>
    <w:p w14:paraId="7AA587F1" w14:textId="77777777" w:rsidR="001E155B" w:rsidRDefault="00B528F7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2、提供原厂标准耗材，符合原厂要求的润滑油和防冻液及柴油。</w:t>
      </w:r>
    </w:p>
    <w:p w14:paraId="3B5D290E" w14:textId="77777777" w:rsidR="001E155B" w:rsidRDefault="00B528F7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3、付款方式：按医院维保合同约定执行。</w:t>
      </w:r>
    </w:p>
    <w:p w14:paraId="7FFCC557" w14:textId="77777777" w:rsidR="001E155B" w:rsidRDefault="00B528F7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4、维保合同期内须对设备整体保固。</w:t>
      </w:r>
    </w:p>
    <w:sectPr w:rsidR="001E155B">
      <w:headerReference w:type="default" r:id="rId8"/>
      <w:footerReference w:type="default" r:id="rId9"/>
      <w:pgSz w:w="11906" w:h="16838"/>
      <w:pgMar w:top="1440" w:right="1083" w:bottom="1440" w:left="1083" w:header="851" w:footer="992" w:gutter="0"/>
      <w:pgNumType w:fmt="numberInDash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1AEE" w14:textId="77777777" w:rsidR="007A333D" w:rsidRDefault="007A333D">
      <w:r>
        <w:separator/>
      </w:r>
    </w:p>
  </w:endnote>
  <w:endnote w:type="continuationSeparator" w:id="0">
    <w:p w14:paraId="40B1D8BD" w14:textId="77777777" w:rsidR="007A333D" w:rsidRDefault="007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81D3" w14:textId="77777777" w:rsidR="001E155B" w:rsidRDefault="00B528F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0BD57" wp14:editId="363C92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F3955" w14:textId="6019133D" w:rsidR="001E155B" w:rsidRDefault="00B528F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40EA">
                            <w:rPr>
                              <w:noProof/>
                            </w:rP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0BD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CBF3955" w14:textId="6019133D" w:rsidR="001E155B" w:rsidRDefault="00B528F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40EA">
                      <w:rPr>
                        <w:noProof/>
                      </w:rP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200BD" w14:textId="77777777" w:rsidR="007A333D" w:rsidRDefault="007A333D">
      <w:r>
        <w:separator/>
      </w:r>
    </w:p>
  </w:footnote>
  <w:footnote w:type="continuationSeparator" w:id="0">
    <w:p w14:paraId="244D9171" w14:textId="77777777" w:rsidR="007A333D" w:rsidRDefault="007A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37E7" w14:textId="77777777" w:rsidR="001E155B" w:rsidRDefault="001E155B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04BA3"/>
    <w:multiLevelType w:val="singleLevel"/>
    <w:tmpl w:val="84004BA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8E588795"/>
    <w:multiLevelType w:val="singleLevel"/>
    <w:tmpl w:val="8E58879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23166698"/>
    <w:multiLevelType w:val="singleLevel"/>
    <w:tmpl w:val="23166698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45AE6C33"/>
    <w:multiLevelType w:val="multilevel"/>
    <w:tmpl w:val="45AE6C33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AE41888"/>
    <w:multiLevelType w:val="singleLevel"/>
    <w:tmpl w:val="7AE418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TYxMWYxNzc4ZDM2MDMyMzQwODQ3NTdhNWUzMzMifQ=="/>
  </w:docVars>
  <w:rsids>
    <w:rsidRoot w:val="00172A27"/>
    <w:rsid w:val="00005716"/>
    <w:rsid w:val="000140EA"/>
    <w:rsid w:val="00022A02"/>
    <w:rsid w:val="00031354"/>
    <w:rsid w:val="0003345B"/>
    <w:rsid w:val="000466E9"/>
    <w:rsid w:val="0004709A"/>
    <w:rsid w:val="00047F74"/>
    <w:rsid w:val="0006190B"/>
    <w:rsid w:val="00064AC1"/>
    <w:rsid w:val="00081CAF"/>
    <w:rsid w:val="0008201D"/>
    <w:rsid w:val="00082656"/>
    <w:rsid w:val="00085208"/>
    <w:rsid w:val="00086F21"/>
    <w:rsid w:val="000913B2"/>
    <w:rsid w:val="00097AB5"/>
    <w:rsid w:val="000B50A6"/>
    <w:rsid w:val="000B613F"/>
    <w:rsid w:val="000B7053"/>
    <w:rsid w:val="000C32F1"/>
    <w:rsid w:val="000F0CE5"/>
    <w:rsid w:val="001035EF"/>
    <w:rsid w:val="001311F6"/>
    <w:rsid w:val="00134F23"/>
    <w:rsid w:val="00155E7D"/>
    <w:rsid w:val="00162C87"/>
    <w:rsid w:val="00172A27"/>
    <w:rsid w:val="00176B47"/>
    <w:rsid w:val="00185539"/>
    <w:rsid w:val="001873AD"/>
    <w:rsid w:val="00197268"/>
    <w:rsid w:val="001A0BEF"/>
    <w:rsid w:val="001B0C55"/>
    <w:rsid w:val="001B148D"/>
    <w:rsid w:val="001B72AB"/>
    <w:rsid w:val="001C2966"/>
    <w:rsid w:val="001D078F"/>
    <w:rsid w:val="001D69A6"/>
    <w:rsid w:val="001D6AF8"/>
    <w:rsid w:val="001E155B"/>
    <w:rsid w:val="00253622"/>
    <w:rsid w:val="002576B5"/>
    <w:rsid w:val="0028499E"/>
    <w:rsid w:val="002A2745"/>
    <w:rsid w:val="002C3E1C"/>
    <w:rsid w:val="002D1581"/>
    <w:rsid w:val="002E3D6C"/>
    <w:rsid w:val="002F15A1"/>
    <w:rsid w:val="00323440"/>
    <w:rsid w:val="00325866"/>
    <w:rsid w:val="00335D3E"/>
    <w:rsid w:val="003410D5"/>
    <w:rsid w:val="00356F04"/>
    <w:rsid w:val="00357871"/>
    <w:rsid w:val="00385042"/>
    <w:rsid w:val="003A27E5"/>
    <w:rsid w:val="003B7C15"/>
    <w:rsid w:val="003E4B92"/>
    <w:rsid w:val="003F1682"/>
    <w:rsid w:val="0040657B"/>
    <w:rsid w:val="00410432"/>
    <w:rsid w:val="00412861"/>
    <w:rsid w:val="004130A2"/>
    <w:rsid w:val="0041581B"/>
    <w:rsid w:val="004348EC"/>
    <w:rsid w:val="00457E17"/>
    <w:rsid w:val="00470E05"/>
    <w:rsid w:val="004804DD"/>
    <w:rsid w:val="00497979"/>
    <w:rsid w:val="004A754F"/>
    <w:rsid w:val="004B5CE7"/>
    <w:rsid w:val="004D2960"/>
    <w:rsid w:val="004D7A7A"/>
    <w:rsid w:val="004E2FD3"/>
    <w:rsid w:val="004F19DF"/>
    <w:rsid w:val="0051393F"/>
    <w:rsid w:val="0053073C"/>
    <w:rsid w:val="00531845"/>
    <w:rsid w:val="00537A8A"/>
    <w:rsid w:val="00540481"/>
    <w:rsid w:val="00547323"/>
    <w:rsid w:val="00554A6E"/>
    <w:rsid w:val="00555D08"/>
    <w:rsid w:val="00562AED"/>
    <w:rsid w:val="00584F4E"/>
    <w:rsid w:val="00596318"/>
    <w:rsid w:val="005A2180"/>
    <w:rsid w:val="005A2F1F"/>
    <w:rsid w:val="005B42CB"/>
    <w:rsid w:val="005C572E"/>
    <w:rsid w:val="005D17E6"/>
    <w:rsid w:val="005D1E9F"/>
    <w:rsid w:val="00621852"/>
    <w:rsid w:val="00633152"/>
    <w:rsid w:val="006334A9"/>
    <w:rsid w:val="00650FBC"/>
    <w:rsid w:val="00657904"/>
    <w:rsid w:val="00664658"/>
    <w:rsid w:val="00664DB6"/>
    <w:rsid w:val="00680963"/>
    <w:rsid w:val="00681BFF"/>
    <w:rsid w:val="00695B5F"/>
    <w:rsid w:val="006A7CF7"/>
    <w:rsid w:val="006B313B"/>
    <w:rsid w:val="006B7B38"/>
    <w:rsid w:val="006C05B8"/>
    <w:rsid w:val="006C14A4"/>
    <w:rsid w:val="006C6012"/>
    <w:rsid w:val="006E7130"/>
    <w:rsid w:val="0074100E"/>
    <w:rsid w:val="00751CBD"/>
    <w:rsid w:val="00763B60"/>
    <w:rsid w:val="007756F6"/>
    <w:rsid w:val="0078082F"/>
    <w:rsid w:val="0078199A"/>
    <w:rsid w:val="0079069D"/>
    <w:rsid w:val="00792C11"/>
    <w:rsid w:val="007A333D"/>
    <w:rsid w:val="007C32B5"/>
    <w:rsid w:val="007D0785"/>
    <w:rsid w:val="007F1740"/>
    <w:rsid w:val="007F302B"/>
    <w:rsid w:val="007F3482"/>
    <w:rsid w:val="008067F0"/>
    <w:rsid w:val="008101C2"/>
    <w:rsid w:val="008313C2"/>
    <w:rsid w:val="0084081A"/>
    <w:rsid w:val="0084273B"/>
    <w:rsid w:val="00854E76"/>
    <w:rsid w:val="00872B88"/>
    <w:rsid w:val="00887A01"/>
    <w:rsid w:val="008A3D57"/>
    <w:rsid w:val="008A4277"/>
    <w:rsid w:val="008B7DFF"/>
    <w:rsid w:val="008D458F"/>
    <w:rsid w:val="008E0147"/>
    <w:rsid w:val="009060C6"/>
    <w:rsid w:val="00926325"/>
    <w:rsid w:val="0093245A"/>
    <w:rsid w:val="00950900"/>
    <w:rsid w:val="009513D1"/>
    <w:rsid w:val="00951C97"/>
    <w:rsid w:val="00976E13"/>
    <w:rsid w:val="0099425C"/>
    <w:rsid w:val="009B4C59"/>
    <w:rsid w:val="009B5B5F"/>
    <w:rsid w:val="009C3E1E"/>
    <w:rsid w:val="009E04E4"/>
    <w:rsid w:val="009F60BB"/>
    <w:rsid w:val="00A2166F"/>
    <w:rsid w:val="00A24645"/>
    <w:rsid w:val="00A4703B"/>
    <w:rsid w:val="00A47D12"/>
    <w:rsid w:val="00A51CDC"/>
    <w:rsid w:val="00A6625D"/>
    <w:rsid w:val="00A66CB3"/>
    <w:rsid w:val="00A70FAD"/>
    <w:rsid w:val="00A80CDC"/>
    <w:rsid w:val="00A958F0"/>
    <w:rsid w:val="00AA1DC3"/>
    <w:rsid w:val="00AB111E"/>
    <w:rsid w:val="00AB6EC7"/>
    <w:rsid w:val="00AF1CFB"/>
    <w:rsid w:val="00B06180"/>
    <w:rsid w:val="00B22EF6"/>
    <w:rsid w:val="00B27BEC"/>
    <w:rsid w:val="00B528F7"/>
    <w:rsid w:val="00B52F56"/>
    <w:rsid w:val="00B64E36"/>
    <w:rsid w:val="00B656F0"/>
    <w:rsid w:val="00B66279"/>
    <w:rsid w:val="00B67611"/>
    <w:rsid w:val="00B70BDB"/>
    <w:rsid w:val="00B71038"/>
    <w:rsid w:val="00B83AD3"/>
    <w:rsid w:val="00B91D49"/>
    <w:rsid w:val="00B9551B"/>
    <w:rsid w:val="00B95FF8"/>
    <w:rsid w:val="00BA05FD"/>
    <w:rsid w:val="00BB49B4"/>
    <w:rsid w:val="00BB4B58"/>
    <w:rsid w:val="00BC4636"/>
    <w:rsid w:val="00BE61E6"/>
    <w:rsid w:val="00BF0C39"/>
    <w:rsid w:val="00C3490D"/>
    <w:rsid w:val="00C474C1"/>
    <w:rsid w:val="00C4761B"/>
    <w:rsid w:val="00C71299"/>
    <w:rsid w:val="00C915EA"/>
    <w:rsid w:val="00CA1D98"/>
    <w:rsid w:val="00CA41EC"/>
    <w:rsid w:val="00CA74F2"/>
    <w:rsid w:val="00CB234A"/>
    <w:rsid w:val="00CB2EFA"/>
    <w:rsid w:val="00CC0F66"/>
    <w:rsid w:val="00CC31E0"/>
    <w:rsid w:val="00CC6E45"/>
    <w:rsid w:val="00CD1115"/>
    <w:rsid w:val="00CE7A76"/>
    <w:rsid w:val="00CF105B"/>
    <w:rsid w:val="00CF3012"/>
    <w:rsid w:val="00D15C1F"/>
    <w:rsid w:val="00D161C6"/>
    <w:rsid w:val="00D1731B"/>
    <w:rsid w:val="00D17918"/>
    <w:rsid w:val="00D419E8"/>
    <w:rsid w:val="00D46A6A"/>
    <w:rsid w:val="00D51396"/>
    <w:rsid w:val="00D54217"/>
    <w:rsid w:val="00D622F9"/>
    <w:rsid w:val="00D65E0C"/>
    <w:rsid w:val="00D82A06"/>
    <w:rsid w:val="00D8539D"/>
    <w:rsid w:val="00D8775A"/>
    <w:rsid w:val="00DA5E89"/>
    <w:rsid w:val="00DB20CB"/>
    <w:rsid w:val="00DB6792"/>
    <w:rsid w:val="00DC2557"/>
    <w:rsid w:val="00DF5C82"/>
    <w:rsid w:val="00E129C0"/>
    <w:rsid w:val="00E15828"/>
    <w:rsid w:val="00E31AF4"/>
    <w:rsid w:val="00E41F46"/>
    <w:rsid w:val="00E46DFD"/>
    <w:rsid w:val="00E75B54"/>
    <w:rsid w:val="00E76F07"/>
    <w:rsid w:val="00E81B1B"/>
    <w:rsid w:val="00E85212"/>
    <w:rsid w:val="00E876F7"/>
    <w:rsid w:val="00E94C59"/>
    <w:rsid w:val="00EB6DE0"/>
    <w:rsid w:val="00EE2D1A"/>
    <w:rsid w:val="00EE3CF2"/>
    <w:rsid w:val="00F01E2A"/>
    <w:rsid w:val="00F10258"/>
    <w:rsid w:val="00F263F2"/>
    <w:rsid w:val="00F36F1E"/>
    <w:rsid w:val="00F47719"/>
    <w:rsid w:val="00F51BAA"/>
    <w:rsid w:val="00F539D6"/>
    <w:rsid w:val="00F62FC9"/>
    <w:rsid w:val="00F7445C"/>
    <w:rsid w:val="00F91620"/>
    <w:rsid w:val="00F95BA2"/>
    <w:rsid w:val="00F96743"/>
    <w:rsid w:val="00FA1D22"/>
    <w:rsid w:val="00FB41CC"/>
    <w:rsid w:val="00FD547E"/>
    <w:rsid w:val="00FE498F"/>
    <w:rsid w:val="01A362FB"/>
    <w:rsid w:val="095F3199"/>
    <w:rsid w:val="12D17C21"/>
    <w:rsid w:val="19F0531E"/>
    <w:rsid w:val="1B5209B2"/>
    <w:rsid w:val="1D61254F"/>
    <w:rsid w:val="261F3F85"/>
    <w:rsid w:val="287E2DBD"/>
    <w:rsid w:val="2A4E32F6"/>
    <w:rsid w:val="30F7615B"/>
    <w:rsid w:val="326F3AF8"/>
    <w:rsid w:val="37441582"/>
    <w:rsid w:val="43433A42"/>
    <w:rsid w:val="4DC906A3"/>
    <w:rsid w:val="4EF86F9D"/>
    <w:rsid w:val="53071010"/>
    <w:rsid w:val="5AF6561B"/>
    <w:rsid w:val="5B8342A0"/>
    <w:rsid w:val="5C48372C"/>
    <w:rsid w:val="6B6D26BC"/>
    <w:rsid w:val="6DC369D5"/>
    <w:rsid w:val="6DDC316C"/>
    <w:rsid w:val="70180E00"/>
    <w:rsid w:val="72F969C3"/>
    <w:rsid w:val="76191423"/>
    <w:rsid w:val="782630CF"/>
    <w:rsid w:val="7DEE666A"/>
    <w:rsid w:val="7EE1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666CD"/>
  <w15:docId w15:val="{DA1BD36F-3CB7-4C65-B468-6B9F20F7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1">
    <w:name w:val="标题 字符1"/>
    <w:qFormat/>
    <w:locked/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link w:val="a9"/>
    <w:uiPriority w:val="10"/>
    <w:qFormat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913</Words>
  <Characters>5205</Characters>
  <Application>Microsoft Office Word</Application>
  <DocSecurity>0</DocSecurity>
  <Lines>43</Lines>
  <Paragraphs>12</Paragraphs>
  <ScaleCrop>false</ScaleCrop>
  <Company>微软中国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微软中国</dc:creator>
  <cp:lastModifiedBy>shca</cp:lastModifiedBy>
  <cp:revision>43</cp:revision>
  <cp:lastPrinted>2021-10-27T15:26:00Z</cp:lastPrinted>
  <dcterms:created xsi:type="dcterms:W3CDTF">2014-12-08T01:49:00Z</dcterms:created>
  <dcterms:modified xsi:type="dcterms:W3CDTF">2026-03-30T08:35:00Z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6652365CE32E4F30817FE4C8EDA37FC8_13</vt:lpwstr>
  </property>
  <property fmtid="{D5CDD505-2E9C-101B-9397-08002B2CF9AE}" pid="4" name="KSOTemplateDocerSaveRecord">
    <vt:lpwstr>eyJoZGlkIjoiODJjMjhmMDNjNGRjZWIzMTU4NTI3MjAzYjM2NDFjYTEiLCJ1c2VySWQiOiIyNzQzNTE0NjMifQ==</vt:lpwstr>
  </property>
</Properties>
</file>