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4E997" w14:textId="77777777" w:rsidR="00F1332C" w:rsidRDefault="00F1332C">
      <w:pPr>
        <w:spacing w:line="360" w:lineRule="auto"/>
        <w:rPr>
          <w:rFonts w:ascii="仿宋_GB2312" w:eastAsia="仿宋_GB2312"/>
          <w:b/>
          <w:sz w:val="24"/>
          <w:szCs w:val="28"/>
        </w:rPr>
      </w:pPr>
    </w:p>
    <w:p w14:paraId="5460E284" w14:textId="77777777" w:rsidR="00F1332C" w:rsidRDefault="00CA78F9">
      <w:pPr>
        <w:spacing w:line="360" w:lineRule="auto"/>
        <w:rPr>
          <w:rFonts w:ascii="仿宋_GB2312" w:eastAsia="仿宋_GB2312"/>
          <w:sz w:val="20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需求参数确认清单：</w:t>
      </w:r>
      <w:r>
        <w:rPr>
          <w:rFonts w:ascii="仿宋_GB2312" w:eastAsia="仿宋_GB2312"/>
          <w:b/>
          <w:sz w:val="24"/>
          <w:szCs w:val="28"/>
        </w:rPr>
        <w:t xml:space="preserve"> </w:t>
      </w:r>
      <w:r>
        <w:rPr>
          <w:rFonts w:ascii="仿宋_GB2312" w:eastAsia="仿宋_GB2312" w:hint="eastAsia"/>
          <w:sz w:val="20"/>
          <w:szCs w:val="28"/>
        </w:rPr>
        <w:t>满足请填</w:t>
      </w:r>
      <w:r>
        <w:rPr>
          <w:rFonts w:ascii="等线" w:eastAsia="等线" w:hAnsi="等线" w:hint="eastAsia"/>
          <w:sz w:val="20"/>
          <w:szCs w:val="28"/>
        </w:rPr>
        <w:t>√</w:t>
      </w:r>
      <w:r>
        <w:rPr>
          <w:rFonts w:ascii="仿宋_GB2312" w:eastAsia="仿宋_GB2312" w:hint="eastAsia"/>
          <w:sz w:val="20"/>
          <w:szCs w:val="28"/>
        </w:rPr>
        <w:t>，不满足请填</w:t>
      </w:r>
      <w:r>
        <w:rPr>
          <w:rFonts w:ascii="等线" w:eastAsia="等线" w:hAnsi="等线" w:hint="eastAsia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</w:t>
      </w:r>
      <w:r>
        <w:rPr>
          <w:rFonts w:ascii="仿宋" w:eastAsia="仿宋" w:hAnsi="仿宋" w:cs="仿宋" w:hint="eastAsia"/>
          <w:szCs w:val="21"/>
        </w:rPr>
        <w:t>带★的参数为实质性指标，不满足将导致废标。关键指标用“</w:t>
      </w:r>
      <w:r>
        <w:rPr>
          <w:rFonts w:ascii="仿宋" w:eastAsia="仿宋" w:hAnsi="仿宋" w:cs="仿宋" w:hint="eastAsia"/>
          <w:szCs w:val="21"/>
        </w:rPr>
        <w:t>#</w:t>
      </w:r>
      <w:r>
        <w:rPr>
          <w:rFonts w:ascii="仿宋" w:eastAsia="仿宋" w:hAnsi="仿宋" w:cs="仿宋" w:hint="eastAsia"/>
          <w:szCs w:val="21"/>
        </w:rPr>
        <w:t>”标记，一般指标</w:t>
      </w:r>
      <w:proofErr w:type="gramStart"/>
      <w:r>
        <w:rPr>
          <w:rFonts w:ascii="仿宋" w:eastAsia="仿宋" w:hAnsi="仿宋" w:cs="仿宋" w:hint="eastAsia"/>
          <w:szCs w:val="21"/>
        </w:rPr>
        <w:t>不</w:t>
      </w:r>
      <w:proofErr w:type="gramEnd"/>
      <w:r>
        <w:rPr>
          <w:rFonts w:ascii="仿宋" w:eastAsia="仿宋" w:hAnsi="仿宋" w:cs="仿宋" w:hint="eastAsia"/>
          <w:szCs w:val="21"/>
        </w:rPr>
        <w:t>标记</w:t>
      </w:r>
      <w:r>
        <w:rPr>
          <w:rFonts w:ascii="仿宋_GB2312" w:eastAsia="仿宋_GB2312" w:hint="eastAsia"/>
          <w:sz w:val="20"/>
          <w:szCs w:val="28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73"/>
        <w:gridCol w:w="5721"/>
        <w:gridCol w:w="2692"/>
        <w:gridCol w:w="1515"/>
        <w:gridCol w:w="2108"/>
        <w:gridCol w:w="2105"/>
      </w:tblGrid>
      <w:tr w:rsidR="00D967FD" w14:paraId="4B4E4D5B" w14:textId="77777777" w:rsidTr="00CA78F9">
        <w:trPr>
          <w:trHeight w:val="527"/>
        </w:trPr>
        <w:tc>
          <w:tcPr>
            <w:tcW w:w="472" w:type="pct"/>
            <w:vAlign w:val="center"/>
          </w:tcPr>
          <w:p w14:paraId="0BDA1D2C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32" w:type="pct"/>
            <w:vAlign w:val="center"/>
          </w:tcPr>
          <w:p w14:paraId="499DC7A6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需求指标</w:t>
            </w:r>
          </w:p>
        </w:tc>
        <w:tc>
          <w:tcPr>
            <w:tcW w:w="862" w:type="pct"/>
            <w:vAlign w:val="center"/>
          </w:tcPr>
          <w:p w14:paraId="4500FAA7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参数范围</w:t>
            </w:r>
          </w:p>
        </w:tc>
        <w:tc>
          <w:tcPr>
            <w:tcW w:w="485" w:type="pct"/>
            <w:vAlign w:val="center"/>
          </w:tcPr>
          <w:p w14:paraId="519CC038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指标重要性</w:t>
            </w:r>
          </w:p>
        </w:tc>
        <w:tc>
          <w:tcPr>
            <w:tcW w:w="675" w:type="pct"/>
            <w:vAlign w:val="center"/>
          </w:tcPr>
          <w:p w14:paraId="0586FF3C" w14:textId="24FC3925" w:rsidR="00D967FD" w:rsidRDefault="00D967FD" w:rsidP="00D967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是否符合</w:t>
            </w:r>
          </w:p>
        </w:tc>
        <w:tc>
          <w:tcPr>
            <w:tcW w:w="675" w:type="pct"/>
            <w:vAlign w:val="center"/>
          </w:tcPr>
          <w:p w14:paraId="26FA60F0" w14:textId="7B2914BC" w:rsidR="00D967FD" w:rsidRDefault="00D967FD" w:rsidP="00D967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页码</w:t>
            </w:r>
          </w:p>
        </w:tc>
      </w:tr>
      <w:tr w:rsidR="00D967FD" w14:paraId="2B53152F" w14:textId="77777777" w:rsidTr="00CA78F9">
        <w:trPr>
          <w:trHeight w:val="1104"/>
        </w:trPr>
        <w:tc>
          <w:tcPr>
            <w:tcW w:w="472" w:type="pct"/>
            <w:vMerge w:val="restart"/>
            <w:vAlign w:val="center"/>
          </w:tcPr>
          <w:p w14:paraId="23DEC263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技术参数</w:t>
            </w:r>
          </w:p>
        </w:tc>
        <w:tc>
          <w:tcPr>
            <w:tcW w:w="1832" w:type="pct"/>
            <w:vAlign w:val="center"/>
          </w:tcPr>
          <w:p w14:paraId="33D4210A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自述室外绿化养护及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室内绿植租赁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方案（包括但不限于年度服务计划、服务承诺、增值服务内容等）</w:t>
            </w:r>
          </w:p>
        </w:tc>
        <w:tc>
          <w:tcPr>
            <w:tcW w:w="862" w:type="pct"/>
            <w:vAlign w:val="center"/>
          </w:tcPr>
          <w:p w14:paraId="6C0444A3" w14:textId="77777777" w:rsidR="00D967FD" w:rsidRDefault="00D967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提供服务方案</w:t>
            </w:r>
          </w:p>
        </w:tc>
        <w:tc>
          <w:tcPr>
            <w:tcW w:w="485" w:type="pct"/>
            <w:vAlign w:val="center"/>
          </w:tcPr>
          <w:p w14:paraId="7ACA1068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675" w:type="pct"/>
            <w:vAlign w:val="center"/>
          </w:tcPr>
          <w:p w14:paraId="34E454E7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3699E3C8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</w:tr>
      <w:tr w:rsidR="00D967FD" w14:paraId="14C85151" w14:textId="77777777" w:rsidTr="00CA78F9">
        <w:trPr>
          <w:trHeight w:val="876"/>
        </w:trPr>
        <w:tc>
          <w:tcPr>
            <w:tcW w:w="472" w:type="pct"/>
            <w:vMerge/>
            <w:vAlign w:val="center"/>
          </w:tcPr>
          <w:p w14:paraId="2D607581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32" w:type="pct"/>
            <w:vAlign w:val="center"/>
          </w:tcPr>
          <w:p w14:paraId="6888B000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服务响应承诺</w:t>
            </w:r>
          </w:p>
        </w:tc>
        <w:tc>
          <w:tcPr>
            <w:tcW w:w="862" w:type="pct"/>
            <w:vAlign w:val="center"/>
          </w:tcPr>
          <w:p w14:paraId="5ED4DD8B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应急响应2小时</w:t>
            </w:r>
          </w:p>
        </w:tc>
        <w:tc>
          <w:tcPr>
            <w:tcW w:w="485" w:type="pct"/>
            <w:vAlign w:val="center"/>
          </w:tcPr>
          <w:p w14:paraId="27440CC4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#</w:t>
            </w:r>
          </w:p>
        </w:tc>
        <w:tc>
          <w:tcPr>
            <w:tcW w:w="675" w:type="pct"/>
            <w:vAlign w:val="center"/>
          </w:tcPr>
          <w:p w14:paraId="78AA8AEC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41A08A21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</w:tr>
      <w:tr w:rsidR="00D967FD" w14:paraId="1E8BA996" w14:textId="77777777" w:rsidTr="00CA78F9">
        <w:trPr>
          <w:trHeight w:val="806"/>
        </w:trPr>
        <w:tc>
          <w:tcPr>
            <w:tcW w:w="472" w:type="pct"/>
            <w:vMerge/>
            <w:vAlign w:val="center"/>
          </w:tcPr>
          <w:p w14:paraId="63E440C1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32" w:type="pct"/>
            <w:vAlign w:val="center"/>
          </w:tcPr>
          <w:p w14:paraId="46950C05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投入项目的人员配备情况</w:t>
            </w:r>
          </w:p>
        </w:tc>
        <w:tc>
          <w:tcPr>
            <w:tcW w:w="862" w:type="pct"/>
            <w:vAlign w:val="center"/>
          </w:tcPr>
          <w:p w14:paraId="5EFB08D6" w14:textId="77777777" w:rsidR="00D967FD" w:rsidRDefault="00D967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至少专职1人</w:t>
            </w:r>
          </w:p>
        </w:tc>
        <w:tc>
          <w:tcPr>
            <w:tcW w:w="485" w:type="pct"/>
            <w:vAlign w:val="center"/>
          </w:tcPr>
          <w:p w14:paraId="5F8EDE98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675" w:type="pct"/>
            <w:vAlign w:val="center"/>
          </w:tcPr>
          <w:p w14:paraId="06FE59CB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66C77BCA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</w:tr>
      <w:tr w:rsidR="00D967FD" w14:paraId="6F66B0FF" w14:textId="77777777" w:rsidTr="00CA78F9">
        <w:trPr>
          <w:trHeight w:val="1045"/>
        </w:trPr>
        <w:tc>
          <w:tcPr>
            <w:tcW w:w="472" w:type="pct"/>
            <w:vMerge/>
            <w:vAlign w:val="center"/>
          </w:tcPr>
          <w:p w14:paraId="59B79FA2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32" w:type="pct"/>
            <w:vAlign w:val="center"/>
          </w:tcPr>
          <w:p w14:paraId="7473E629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提供方案中季节草花、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室内绿植的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图片资料</w:t>
            </w:r>
          </w:p>
        </w:tc>
        <w:tc>
          <w:tcPr>
            <w:tcW w:w="862" w:type="pct"/>
            <w:vAlign w:val="center"/>
          </w:tcPr>
          <w:p w14:paraId="1D51AAB5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有图片资料</w:t>
            </w:r>
            <w:bookmarkStart w:id="0" w:name="_GoBack"/>
            <w:bookmarkEnd w:id="0"/>
          </w:p>
        </w:tc>
        <w:tc>
          <w:tcPr>
            <w:tcW w:w="485" w:type="pct"/>
            <w:vAlign w:val="center"/>
          </w:tcPr>
          <w:p w14:paraId="610EA650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0A0F2C9F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032F9646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</w:tr>
      <w:tr w:rsidR="00D967FD" w14:paraId="1A6670C7" w14:textId="77777777" w:rsidTr="00CA78F9">
        <w:trPr>
          <w:trHeight w:val="565"/>
        </w:trPr>
        <w:tc>
          <w:tcPr>
            <w:tcW w:w="472" w:type="pct"/>
            <w:vAlign w:val="center"/>
          </w:tcPr>
          <w:p w14:paraId="0BB9261D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商务参数</w:t>
            </w:r>
          </w:p>
        </w:tc>
        <w:tc>
          <w:tcPr>
            <w:tcW w:w="1832" w:type="pct"/>
            <w:vAlign w:val="center"/>
          </w:tcPr>
          <w:p w14:paraId="58F7D165" w14:textId="77777777" w:rsidR="00D967FD" w:rsidRDefault="00D967FD">
            <w:pPr>
              <w:spacing w:line="324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近三年具有类似项目的成功案例。</w:t>
            </w:r>
          </w:p>
        </w:tc>
        <w:tc>
          <w:tcPr>
            <w:tcW w:w="862" w:type="pct"/>
            <w:vAlign w:val="center"/>
          </w:tcPr>
          <w:p w14:paraId="3628E5A3" w14:textId="77777777" w:rsidR="00D967FD" w:rsidRDefault="00D967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合同复印件</w:t>
            </w:r>
          </w:p>
        </w:tc>
        <w:tc>
          <w:tcPr>
            <w:tcW w:w="485" w:type="pct"/>
            <w:vAlign w:val="center"/>
          </w:tcPr>
          <w:p w14:paraId="59FE5ECD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0E87CE58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0B03C0B7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</w:tr>
      <w:tr w:rsidR="00D967FD" w14:paraId="01F3BE5E" w14:textId="77777777" w:rsidTr="00CA78F9">
        <w:trPr>
          <w:trHeight w:val="842"/>
        </w:trPr>
        <w:tc>
          <w:tcPr>
            <w:tcW w:w="472" w:type="pct"/>
            <w:vAlign w:val="center"/>
          </w:tcPr>
          <w:p w14:paraId="1CC116E0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价格</w:t>
            </w:r>
          </w:p>
        </w:tc>
        <w:tc>
          <w:tcPr>
            <w:tcW w:w="3179" w:type="pct"/>
            <w:gridSpan w:val="3"/>
            <w:vAlign w:val="center"/>
          </w:tcPr>
          <w:p w14:paraId="5C00B18A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是否符合预算，报价应包括固定部分及按时结算部分</w:t>
            </w:r>
          </w:p>
        </w:tc>
        <w:tc>
          <w:tcPr>
            <w:tcW w:w="675" w:type="pct"/>
            <w:vAlign w:val="center"/>
          </w:tcPr>
          <w:p w14:paraId="21A7ED53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42485C19" w14:textId="77777777" w:rsidR="00D967FD" w:rsidRDefault="00D967FD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679EC03F" w14:textId="77777777" w:rsidR="00F1332C" w:rsidRDefault="00F1332C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F1332C">
      <w:pgSz w:w="16838" w:h="11906" w:orient="landscape"/>
      <w:pgMar w:top="567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5143A"/>
    <w:rsid w:val="00073602"/>
    <w:rsid w:val="000B18AC"/>
    <w:rsid w:val="001350BD"/>
    <w:rsid w:val="001D666B"/>
    <w:rsid w:val="002173C9"/>
    <w:rsid w:val="0024412C"/>
    <w:rsid w:val="003025BE"/>
    <w:rsid w:val="003262D9"/>
    <w:rsid w:val="00343687"/>
    <w:rsid w:val="00345D36"/>
    <w:rsid w:val="003A4B19"/>
    <w:rsid w:val="003C0ABC"/>
    <w:rsid w:val="00457D5C"/>
    <w:rsid w:val="004C0FE3"/>
    <w:rsid w:val="004C581E"/>
    <w:rsid w:val="005F09CA"/>
    <w:rsid w:val="00666163"/>
    <w:rsid w:val="006724FC"/>
    <w:rsid w:val="006B2814"/>
    <w:rsid w:val="007476A1"/>
    <w:rsid w:val="007733F2"/>
    <w:rsid w:val="00815BA3"/>
    <w:rsid w:val="008419B2"/>
    <w:rsid w:val="00845537"/>
    <w:rsid w:val="008529EE"/>
    <w:rsid w:val="00852ACD"/>
    <w:rsid w:val="0087207F"/>
    <w:rsid w:val="008926CF"/>
    <w:rsid w:val="008A0D1F"/>
    <w:rsid w:val="008E3539"/>
    <w:rsid w:val="00915C5C"/>
    <w:rsid w:val="009D1B49"/>
    <w:rsid w:val="00A20358"/>
    <w:rsid w:val="00A26F42"/>
    <w:rsid w:val="00A52C2D"/>
    <w:rsid w:val="00B46535"/>
    <w:rsid w:val="00B50262"/>
    <w:rsid w:val="00B53AD8"/>
    <w:rsid w:val="00B756EE"/>
    <w:rsid w:val="00BA0628"/>
    <w:rsid w:val="00BA429E"/>
    <w:rsid w:val="00BA709D"/>
    <w:rsid w:val="00BC66AD"/>
    <w:rsid w:val="00BE3153"/>
    <w:rsid w:val="00BE37CF"/>
    <w:rsid w:val="00BF71F3"/>
    <w:rsid w:val="00C95E15"/>
    <w:rsid w:val="00CA3C98"/>
    <w:rsid w:val="00CA78F9"/>
    <w:rsid w:val="00CD72C4"/>
    <w:rsid w:val="00D136AE"/>
    <w:rsid w:val="00D87D24"/>
    <w:rsid w:val="00D967FD"/>
    <w:rsid w:val="00F1332C"/>
    <w:rsid w:val="00F70D53"/>
    <w:rsid w:val="18CC1C95"/>
    <w:rsid w:val="3BBF0951"/>
    <w:rsid w:val="4B6A6206"/>
    <w:rsid w:val="724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E536"/>
  <w15:docId w15:val="{3A03DD11-4950-484C-ACF7-7F23CD2D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39</cp:revision>
  <dcterms:created xsi:type="dcterms:W3CDTF">2021-12-27T00:58:00Z</dcterms:created>
  <dcterms:modified xsi:type="dcterms:W3CDTF">2026-04-07T04:07:00Z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eyJoZGlkIjoiOWE5MmI2Zjk0NDE0ZWQ1MWRjOTUwN2ZlZWI1OGNhMTIiLCJ1c2VySWQiOiIzNzcxMzg0NzEifQ==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3F007B214874403CB48D7E62BA1B9212_13</vt:lpwstr>
  </property>
</Properties>
</file>