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3C80C2" w14:textId="6D9CF9CE" w:rsidR="00014C51" w:rsidRPr="002068EB" w:rsidRDefault="00FD3887" w:rsidP="000A10F3">
      <w:pPr>
        <w:spacing w:line="360" w:lineRule="auto"/>
        <w:jc w:val="center"/>
        <w:rPr>
          <w:rFonts w:ascii="黑体" w:eastAsia="黑体" w:hAnsi="黑体"/>
          <w:b/>
          <w:bCs/>
          <w:sz w:val="32"/>
          <w:szCs w:val="28"/>
        </w:rPr>
      </w:pPr>
      <w:r w:rsidRPr="002068EB">
        <w:rPr>
          <w:rFonts w:ascii="黑体" w:eastAsia="黑体" w:hAnsi="黑体" w:hint="eastAsia"/>
          <w:b/>
          <w:bCs/>
          <w:sz w:val="32"/>
          <w:szCs w:val="28"/>
        </w:rPr>
        <w:t>复旦大学附属</w:t>
      </w:r>
      <w:r w:rsidR="0053487C" w:rsidRPr="002068EB">
        <w:rPr>
          <w:rFonts w:ascii="黑体" w:eastAsia="黑体" w:hAnsi="黑体" w:hint="eastAsia"/>
          <w:b/>
          <w:bCs/>
          <w:sz w:val="32"/>
          <w:szCs w:val="28"/>
        </w:rPr>
        <w:t>肿瘤医院</w:t>
      </w:r>
      <w:r w:rsidR="009026F6" w:rsidRPr="002068EB">
        <w:rPr>
          <w:rFonts w:ascii="黑体" w:eastAsia="黑体" w:hAnsi="黑体" w:hint="eastAsia"/>
          <w:b/>
          <w:bCs/>
          <w:sz w:val="32"/>
          <w:szCs w:val="28"/>
        </w:rPr>
        <w:t>（</w:t>
      </w:r>
      <w:r w:rsidR="00CA21ED" w:rsidRPr="002068EB">
        <w:rPr>
          <w:rFonts w:ascii="黑体" w:eastAsia="黑体" w:hAnsi="黑体" w:hint="eastAsia"/>
          <w:b/>
          <w:bCs/>
          <w:sz w:val="32"/>
          <w:szCs w:val="28"/>
        </w:rPr>
        <w:t>徐汇院区</w:t>
      </w:r>
      <w:r w:rsidR="009026F6" w:rsidRPr="002068EB">
        <w:rPr>
          <w:rFonts w:ascii="黑体" w:eastAsia="黑体" w:hAnsi="黑体" w:hint="eastAsia"/>
          <w:b/>
          <w:bCs/>
          <w:sz w:val="32"/>
          <w:szCs w:val="28"/>
        </w:rPr>
        <w:t>）</w:t>
      </w:r>
    </w:p>
    <w:p w14:paraId="5BA9B513" w14:textId="6DC0F814" w:rsidR="00AB39D2" w:rsidRPr="002068EB" w:rsidRDefault="00014C51" w:rsidP="00AD7D4A">
      <w:pPr>
        <w:spacing w:line="360" w:lineRule="auto"/>
        <w:jc w:val="center"/>
        <w:rPr>
          <w:rFonts w:ascii="黑体" w:eastAsia="黑体" w:hAnsi="黑体"/>
          <w:b/>
          <w:bCs/>
          <w:sz w:val="32"/>
          <w:szCs w:val="28"/>
        </w:rPr>
      </w:pPr>
      <w:r w:rsidRPr="002068EB">
        <w:rPr>
          <w:rFonts w:ascii="黑体" w:eastAsia="黑体" w:hAnsi="黑体" w:hint="eastAsia"/>
          <w:b/>
          <w:bCs/>
          <w:sz w:val="32"/>
          <w:szCs w:val="28"/>
        </w:rPr>
        <w:t>10kV电力设备预防性试验</w:t>
      </w:r>
      <w:r w:rsidR="00286281" w:rsidRPr="002068EB">
        <w:rPr>
          <w:rFonts w:ascii="黑体" w:eastAsia="黑体" w:hAnsi="黑体" w:hint="eastAsia"/>
          <w:b/>
          <w:bCs/>
          <w:sz w:val="32"/>
          <w:szCs w:val="28"/>
        </w:rPr>
        <w:t>项目参数</w:t>
      </w:r>
    </w:p>
    <w:p w14:paraId="18946DE6" w14:textId="77777777" w:rsidR="00AB39D2" w:rsidRPr="002068EB" w:rsidRDefault="001D7CE6" w:rsidP="005D443C">
      <w:pPr>
        <w:pStyle w:val="a3"/>
        <w:numPr>
          <w:ilvl w:val="0"/>
          <w:numId w:val="9"/>
        </w:numPr>
        <w:spacing w:beforeLines="50" w:before="156" w:line="360" w:lineRule="auto"/>
        <w:ind w:firstLineChars="0"/>
        <w:outlineLvl w:val="0"/>
        <w:rPr>
          <w:b/>
          <w:bCs/>
          <w:sz w:val="24"/>
        </w:rPr>
      </w:pPr>
      <w:r w:rsidRPr="002068EB">
        <w:rPr>
          <w:rFonts w:hint="eastAsia"/>
          <w:b/>
          <w:bCs/>
          <w:sz w:val="24"/>
        </w:rPr>
        <w:t>项目内容</w:t>
      </w:r>
    </w:p>
    <w:p w14:paraId="407BF013" w14:textId="238B7347" w:rsidR="00014C51" w:rsidRPr="002068EB" w:rsidRDefault="00014C51" w:rsidP="00D26E40">
      <w:pPr>
        <w:spacing w:line="360" w:lineRule="auto"/>
        <w:ind w:firstLineChars="200" w:firstLine="480"/>
        <w:rPr>
          <w:sz w:val="24"/>
        </w:rPr>
      </w:pPr>
      <w:r w:rsidRPr="002068EB">
        <w:rPr>
          <w:sz w:val="24"/>
        </w:rPr>
        <w:t>本项目为复旦大学附属肿瘤医院徐汇院区（东安路</w:t>
      </w:r>
      <w:r w:rsidRPr="002068EB">
        <w:rPr>
          <w:sz w:val="24"/>
        </w:rPr>
        <w:t>270</w:t>
      </w:r>
      <w:r w:rsidRPr="002068EB">
        <w:rPr>
          <w:sz w:val="24"/>
        </w:rPr>
        <w:t>号）</w:t>
      </w:r>
      <w:r w:rsidRPr="002068EB">
        <w:rPr>
          <w:sz w:val="24"/>
        </w:rPr>
        <w:t>10kV</w:t>
      </w:r>
      <w:r w:rsidR="00D26E40" w:rsidRPr="002068EB">
        <w:rPr>
          <w:rFonts w:hint="eastAsia"/>
          <w:sz w:val="24"/>
        </w:rPr>
        <w:t>电力设备</w:t>
      </w:r>
      <w:r w:rsidRPr="002068EB">
        <w:rPr>
          <w:sz w:val="24"/>
        </w:rPr>
        <w:t>预防性试验，范围包括三个变电站：</w:t>
      </w:r>
    </w:p>
    <w:p w14:paraId="6DB5D40E" w14:textId="7F59D97E" w:rsidR="00014C51" w:rsidRPr="002068EB" w:rsidRDefault="00D26E40" w:rsidP="00D26E40">
      <w:pPr>
        <w:spacing w:line="360" w:lineRule="auto"/>
        <w:ind w:firstLineChars="200" w:firstLine="480"/>
        <w:rPr>
          <w:sz w:val="24"/>
        </w:rPr>
      </w:pPr>
      <w:r w:rsidRPr="002068EB">
        <w:rPr>
          <w:bCs/>
          <w:sz w:val="24"/>
        </w:rPr>
        <w:t>1</w:t>
      </w:r>
      <w:r w:rsidRPr="002068EB">
        <w:rPr>
          <w:rFonts w:hint="eastAsia"/>
          <w:bCs/>
          <w:sz w:val="24"/>
        </w:rPr>
        <w:t>号楼</w:t>
      </w:r>
      <w:r w:rsidRPr="002068EB">
        <w:rPr>
          <w:rFonts w:hint="eastAsia"/>
          <w:bCs/>
          <w:sz w:val="24"/>
        </w:rPr>
        <w:t>B</w:t>
      </w:r>
      <w:r w:rsidRPr="002068EB">
        <w:rPr>
          <w:bCs/>
          <w:sz w:val="24"/>
        </w:rPr>
        <w:t>1</w:t>
      </w:r>
      <w:r w:rsidRPr="002068EB">
        <w:rPr>
          <w:rFonts w:hint="eastAsia"/>
          <w:bCs/>
          <w:sz w:val="24"/>
        </w:rPr>
        <w:t>层</w:t>
      </w:r>
      <w:r w:rsidR="00014C51" w:rsidRPr="002068EB">
        <w:rPr>
          <w:bCs/>
          <w:sz w:val="24"/>
        </w:rPr>
        <w:t>变电站</w:t>
      </w:r>
      <w:r w:rsidR="00014C51" w:rsidRPr="002068EB">
        <w:rPr>
          <w:sz w:val="24"/>
        </w:rPr>
        <w:t>（</w:t>
      </w:r>
      <w:r w:rsidR="00014C51" w:rsidRPr="002068EB">
        <w:rPr>
          <w:sz w:val="24"/>
        </w:rPr>
        <w:t>2006</w:t>
      </w:r>
      <w:r w:rsidR="00014C51" w:rsidRPr="002068EB">
        <w:rPr>
          <w:sz w:val="24"/>
        </w:rPr>
        <w:t>年投运）：容量</w:t>
      </w:r>
      <w:r w:rsidR="00014C51" w:rsidRPr="002068EB">
        <w:rPr>
          <w:sz w:val="24"/>
        </w:rPr>
        <w:t>2×2000kVA+2×800kVA=5600kVA</w:t>
      </w:r>
      <w:r w:rsidR="00014C51" w:rsidRPr="002068EB">
        <w:rPr>
          <w:sz w:val="24"/>
        </w:rPr>
        <w:t>，为主诊疗区供电，并作为</w:t>
      </w:r>
      <w:r w:rsidR="00014C51" w:rsidRPr="002068EB">
        <w:rPr>
          <w:sz w:val="24"/>
        </w:rPr>
        <w:t>2#</w:t>
      </w:r>
      <w:r w:rsidR="00014C51" w:rsidRPr="002068EB">
        <w:rPr>
          <w:sz w:val="24"/>
        </w:rPr>
        <w:t>变电站的进线电源。</w:t>
      </w:r>
    </w:p>
    <w:p w14:paraId="7394FE0A" w14:textId="497219F2" w:rsidR="00014C51" w:rsidRPr="002068EB" w:rsidRDefault="00D26E40" w:rsidP="00D26E40">
      <w:pPr>
        <w:spacing w:line="360" w:lineRule="auto"/>
        <w:ind w:firstLineChars="200" w:firstLine="480"/>
        <w:rPr>
          <w:sz w:val="24"/>
        </w:rPr>
      </w:pPr>
      <w:r w:rsidRPr="002068EB">
        <w:rPr>
          <w:bCs/>
          <w:sz w:val="24"/>
        </w:rPr>
        <w:t>3</w:t>
      </w:r>
      <w:r w:rsidRPr="002068EB">
        <w:rPr>
          <w:rFonts w:hint="eastAsia"/>
          <w:bCs/>
          <w:sz w:val="24"/>
        </w:rPr>
        <w:t>号楼</w:t>
      </w:r>
      <w:r w:rsidRPr="002068EB">
        <w:rPr>
          <w:rFonts w:hint="eastAsia"/>
          <w:bCs/>
          <w:sz w:val="24"/>
        </w:rPr>
        <w:t>B</w:t>
      </w:r>
      <w:r w:rsidRPr="002068EB">
        <w:rPr>
          <w:bCs/>
          <w:sz w:val="24"/>
        </w:rPr>
        <w:t>1</w:t>
      </w:r>
      <w:r w:rsidRPr="002068EB">
        <w:rPr>
          <w:rFonts w:hint="eastAsia"/>
          <w:bCs/>
          <w:sz w:val="24"/>
        </w:rPr>
        <w:t>层</w:t>
      </w:r>
      <w:r w:rsidR="00014C51" w:rsidRPr="002068EB">
        <w:rPr>
          <w:bCs/>
          <w:sz w:val="24"/>
        </w:rPr>
        <w:t>变电站</w:t>
      </w:r>
      <w:r w:rsidR="00014C51" w:rsidRPr="002068EB">
        <w:rPr>
          <w:sz w:val="24"/>
        </w:rPr>
        <w:t>（</w:t>
      </w:r>
      <w:r w:rsidRPr="002068EB">
        <w:rPr>
          <w:sz w:val="24"/>
        </w:rPr>
        <w:t>1</w:t>
      </w:r>
      <w:r w:rsidR="00014C51" w:rsidRPr="002068EB">
        <w:rPr>
          <w:sz w:val="24"/>
        </w:rPr>
        <w:t>999</w:t>
      </w:r>
      <w:r w:rsidR="00014C51" w:rsidRPr="002068EB">
        <w:rPr>
          <w:sz w:val="24"/>
        </w:rPr>
        <w:t>年投运）：容量</w:t>
      </w:r>
      <w:r w:rsidR="00014C51" w:rsidRPr="002068EB">
        <w:rPr>
          <w:sz w:val="24"/>
        </w:rPr>
        <w:t>2×1600kVA=3200kVA</w:t>
      </w:r>
      <w:r w:rsidR="00C5702C" w:rsidRPr="002068EB">
        <w:rPr>
          <w:rFonts w:hint="eastAsia"/>
          <w:sz w:val="24"/>
        </w:rPr>
        <w:t>。</w:t>
      </w:r>
    </w:p>
    <w:p w14:paraId="3E6CB181" w14:textId="03761EDC" w:rsidR="00D26E40" w:rsidRPr="002068EB" w:rsidRDefault="00D26E40" w:rsidP="00D26E40">
      <w:pPr>
        <w:spacing w:line="360" w:lineRule="auto"/>
        <w:ind w:firstLineChars="200" w:firstLine="480"/>
        <w:rPr>
          <w:sz w:val="24"/>
        </w:rPr>
      </w:pPr>
      <w:r w:rsidRPr="002068EB">
        <w:rPr>
          <w:bCs/>
          <w:sz w:val="24"/>
        </w:rPr>
        <w:t>10</w:t>
      </w:r>
      <w:r w:rsidRPr="002068EB">
        <w:rPr>
          <w:rFonts w:hint="eastAsia"/>
          <w:bCs/>
          <w:sz w:val="24"/>
        </w:rPr>
        <w:t>号楼</w:t>
      </w:r>
      <w:r w:rsidRPr="002068EB">
        <w:rPr>
          <w:rFonts w:hint="eastAsia"/>
          <w:bCs/>
          <w:sz w:val="24"/>
        </w:rPr>
        <w:t>B</w:t>
      </w:r>
      <w:r w:rsidRPr="002068EB">
        <w:rPr>
          <w:bCs/>
          <w:sz w:val="24"/>
        </w:rPr>
        <w:t>1</w:t>
      </w:r>
      <w:r w:rsidRPr="002068EB">
        <w:rPr>
          <w:rFonts w:hint="eastAsia"/>
          <w:bCs/>
          <w:sz w:val="24"/>
        </w:rPr>
        <w:t>层</w:t>
      </w:r>
      <w:r w:rsidR="00014C51" w:rsidRPr="002068EB">
        <w:rPr>
          <w:bCs/>
          <w:sz w:val="24"/>
        </w:rPr>
        <w:t>变电站</w:t>
      </w:r>
      <w:r w:rsidR="00014C51" w:rsidRPr="002068EB">
        <w:rPr>
          <w:sz w:val="24"/>
        </w:rPr>
        <w:t>（</w:t>
      </w:r>
      <w:r w:rsidR="00014C51" w:rsidRPr="002068EB">
        <w:rPr>
          <w:sz w:val="24"/>
        </w:rPr>
        <w:t>2016</w:t>
      </w:r>
      <w:r w:rsidR="00014C51" w:rsidRPr="002068EB">
        <w:rPr>
          <w:sz w:val="24"/>
        </w:rPr>
        <w:t>年投运）：独立二路电源，容量</w:t>
      </w:r>
      <w:r w:rsidR="00014C51" w:rsidRPr="002068EB">
        <w:rPr>
          <w:sz w:val="24"/>
        </w:rPr>
        <w:t>2×2000kVA=4000kVA</w:t>
      </w:r>
      <w:r w:rsidR="00C5702C" w:rsidRPr="002068EB">
        <w:rPr>
          <w:rFonts w:hint="eastAsia"/>
          <w:sz w:val="24"/>
        </w:rPr>
        <w:t>。</w:t>
      </w:r>
    </w:p>
    <w:p w14:paraId="58117162" w14:textId="21B2DA11" w:rsidR="00014C51" w:rsidRPr="002068EB" w:rsidRDefault="00D26E40" w:rsidP="00D26E40">
      <w:pPr>
        <w:spacing w:line="360" w:lineRule="auto"/>
        <w:ind w:firstLineChars="200" w:firstLine="480"/>
        <w:rPr>
          <w:sz w:val="24"/>
        </w:rPr>
      </w:pPr>
      <w:r w:rsidRPr="002068EB">
        <w:rPr>
          <w:rFonts w:hint="eastAsia"/>
          <w:sz w:val="24"/>
        </w:rPr>
        <w:t>目前</w:t>
      </w:r>
      <w:r w:rsidR="00014C51" w:rsidRPr="002068EB">
        <w:rPr>
          <w:sz w:val="24"/>
        </w:rPr>
        <w:t>全院共计</w:t>
      </w:r>
      <w:r w:rsidR="00014C51" w:rsidRPr="002068EB">
        <w:rPr>
          <w:sz w:val="24"/>
        </w:rPr>
        <w:t>8</w:t>
      </w:r>
      <w:r w:rsidR="00014C51" w:rsidRPr="002068EB">
        <w:rPr>
          <w:sz w:val="24"/>
        </w:rPr>
        <w:t>台变压器，总装机容量</w:t>
      </w:r>
      <w:r w:rsidR="00014C51" w:rsidRPr="002068EB">
        <w:rPr>
          <w:sz w:val="24"/>
        </w:rPr>
        <w:t>12800kVA</w:t>
      </w:r>
      <w:r w:rsidR="003A2AE8">
        <w:rPr>
          <w:rFonts w:hint="eastAsia"/>
          <w:sz w:val="24"/>
        </w:rPr>
        <w:t>。</w:t>
      </w:r>
    </w:p>
    <w:p w14:paraId="43B3A550" w14:textId="48C7DA90" w:rsidR="00AD7D4A" w:rsidRPr="002068EB" w:rsidRDefault="00AD7D4A" w:rsidP="005D443C">
      <w:pPr>
        <w:pStyle w:val="a3"/>
        <w:numPr>
          <w:ilvl w:val="0"/>
          <w:numId w:val="9"/>
        </w:numPr>
        <w:spacing w:beforeLines="50" w:before="156" w:line="360" w:lineRule="auto"/>
        <w:ind w:firstLineChars="0"/>
        <w:outlineLvl w:val="0"/>
        <w:rPr>
          <w:b/>
          <w:bCs/>
          <w:sz w:val="24"/>
        </w:rPr>
      </w:pPr>
      <w:r w:rsidRPr="002068EB">
        <w:rPr>
          <w:rFonts w:hint="eastAsia"/>
          <w:b/>
          <w:bCs/>
          <w:sz w:val="24"/>
        </w:rPr>
        <w:t>1</w:t>
      </w:r>
      <w:r w:rsidRPr="002068EB">
        <w:rPr>
          <w:b/>
          <w:bCs/>
          <w:sz w:val="24"/>
        </w:rPr>
        <w:t>0</w:t>
      </w:r>
      <w:r w:rsidRPr="002068EB">
        <w:rPr>
          <w:rFonts w:hint="eastAsia"/>
          <w:b/>
          <w:bCs/>
          <w:sz w:val="24"/>
        </w:rPr>
        <w:t>KV</w:t>
      </w:r>
      <w:r w:rsidRPr="002068EB">
        <w:rPr>
          <w:rFonts w:hint="eastAsia"/>
          <w:b/>
          <w:bCs/>
          <w:sz w:val="24"/>
        </w:rPr>
        <w:t>电试检测范围</w:t>
      </w:r>
    </w:p>
    <w:p w14:paraId="53FE2804" w14:textId="77777777" w:rsidR="00AB39D2" w:rsidRPr="002068EB" w:rsidRDefault="00587546" w:rsidP="005C3D5C">
      <w:pPr>
        <w:numPr>
          <w:ilvl w:val="0"/>
          <w:numId w:val="8"/>
        </w:numPr>
        <w:spacing w:line="360" w:lineRule="auto"/>
        <w:ind w:left="0" w:firstLineChars="200" w:firstLine="480"/>
        <w:rPr>
          <w:sz w:val="24"/>
        </w:rPr>
      </w:pPr>
      <w:r w:rsidRPr="002068EB">
        <w:rPr>
          <w:rFonts w:hint="eastAsia"/>
          <w:sz w:val="24"/>
        </w:rPr>
        <w:t>电力变压器：绝缘电阻、交流耐压值等各项数值变化情况。</w:t>
      </w:r>
    </w:p>
    <w:p w14:paraId="5852058E" w14:textId="77777777" w:rsidR="00AB39D2" w:rsidRPr="002068EB" w:rsidRDefault="00587546" w:rsidP="005C3D5C">
      <w:pPr>
        <w:numPr>
          <w:ilvl w:val="0"/>
          <w:numId w:val="8"/>
        </w:numPr>
        <w:spacing w:line="360" w:lineRule="auto"/>
        <w:ind w:left="0" w:firstLineChars="200" w:firstLine="480"/>
        <w:rPr>
          <w:sz w:val="24"/>
        </w:rPr>
      </w:pPr>
      <w:r w:rsidRPr="002068EB">
        <w:rPr>
          <w:rFonts w:hint="eastAsia"/>
          <w:sz w:val="24"/>
        </w:rPr>
        <w:t>真空开关：绝缘电阻、接触电阻、交流耐压等数值变化。</w:t>
      </w:r>
    </w:p>
    <w:p w14:paraId="5DAC0C33" w14:textId="77777777" w:rsidR="00AB39D2" w:rsidRPr="002068EB" w:rsidRDefault="0053487C" w:rsidP="005C3D5C">
      <w:pPr>
        <w:numPr>
          <w:ilvl w:val="0"/>
          <w:numId w:val="8"/>
        </w:numPr>
        <w:spacing w:line="360" w:lineRule="auto"/>
        <w:ind w:left="0" w:firstLineChars="200" w:firstLine="480"/>
        <w:rPr>
          <w:sz w:val="24"/>
        </w:rPr>
      </w:pPr>
      <w:r w:rsidRPr="002068EB">
        <w:rPr>
          <w:rFonts w:hint="eastAsia"/>
          <w:sz w:val="24"/>
        </w:rPr>
        <w:t>氧化锌避雷器：</w:t>
      </w:r>
      <w:r w:rsidRPr="002068EB">
        <w:rPr>
          <w:rFonts w:hint="eastAsia"/>
          <w:sz w:val="24"/>
        </w:rPr>
        <w:t>1mA</w:t>
      </w:r>
      <w:r w:rsidR="00587546" w:rsidRPr="002068EB">
        <w:rPr>
          <w:rFonts w:hint="eastAsia"/>
          <w:sz w:val="24"/>
        </w:rPr>
        <w:t>直流电压下泄露电流值。</w:t>
      </w:r>
    </w:p>
    <w:p w14:paraId="2C5CE4C8" w14:textId="77777777" w:rsidR="00AB39D2" w:rsidRPr="002068EB" w:rsidRDefault="00587546" w:rsidP="005C3D5C">
      <w:pPr>
        <w:numPr>
          <w:ilvl w:val="0"/>
          <w:numId w:val="8"/>
        </w:numPr>
        <w:spacing w:line="360" w:lineRule="auto"/>
        <w:ind w:left="0" w:firstLineChars="200" w:firstLine="480"/>
        <w:rPr>
          <w:sz w:val="24"/>
        </w:rPr>
      </w:pPr>
      <w:r w:rsidRPr="002068EB">
        <w:rPr>
          <w:rFonts w:hint="eastAsia"/>
          <w:sz w:val="24"/>
        </w:rPr>
        <w:t>继电保护装置校验：定时限、反时限曲线值、继电器反应值。</w:t>
      </w:r>
    </w:p>
    <w:p w14:paraId="02C1A7D9" w14:textId="78444E6E" w:rsidR="00AB39D2" w:rsidRPr="002068EB" w:rsidRDefault="0053487C" w:rsidP="005C3D5C">
      <w:pPr>
        <w:numPr>
          <w:ilvl w:val="0"/>
          <w:numId w:val="8"/>
        </w:numPr>
        <w:spacing w:line="360" w:lineRule="auto"/>
        <w:ind w:left="0" w:firstLineChars="200" w:firstLine="480"/>
        <w:rPr>
          <w:sz w:val="24"/>
        </w:rPr>
      </w:pPr>
      <w:r w:rsidRPr="002068EB">
        <w:rPr>
          <w:rFonts w:hint="eastAsia"/>
          <w:sz w:val="24"/>
        </w:rPr>
        <w:t>通用（包括：母线及绝缘子、套管、流变、开关、压变、传感器、高压电缆、带电显示器）：</w:t>
      </w:r>
      <w:r w:rsidRPr="002068EB">
        <w:rPr>
          <w:rFonts w:hint="eastAsia"/>
          <w:sz w:val="24"/>
        </w:rPr>
        <w:t>A/B/C</w:t>
      </w:r>
      <w:r w:rsidRPr="002068EB">
        <w:rPr>
          <w:rFonts w:hint="eastAsia"/>
          <w:sz w:val="24"/>
        </w:rPr>
        <w:t>相位绝缘电阻、耐压数值有无变化</w:t>
      </w:r>
      <w:r w:rsidR="00587546" w:rsidRPr="002068EB">
        <w:rPr>
          <w:rFonts w:hint="eastAsia"/>
          <w:sz w:val="24"/>
        </w:rPr>
        <w:t>。</w:t>
      </w:r>
    </w:p>
    <w:p w14:paraId="5A50E57B" w14:textId="77777777" w:rsidR="00AB39D2" w:rsidRPr="002068EB" w:rsidRDefault="0053487C" w:rsidP="005C3D5C">
      <w:pPr>
        <w:numPr>
          <w:ilvl w:val="0"/>
          <w:numId w:val="8"/>
        </w:numPr>
        <w:spacing w:line="360" w:lineRule="auto"/>
        <w:ind w:left="0" w:firstLineChars="200" w:firstLine="480"/>
        <w:rPr>
          <w:sz w:val="24"/>
        </w:rPr>
      </w:pPr>
      <w:r w:rsidRPr="002068EB">
        <w:rPr>
          <w:rFonts w:hint="eastAsia"/>
          <w:sz w:val="24"/>
        </w:rPr>
        <w:t>变压器五防联锁装置：二次控制回路、传感器感应性能正常否</w:t>
      </w:r>
      <w:r w:rsidR="00607EA1" w:rsidRPr="002068EB">
        <w:rPr>
          <w:rFonts w:hint="eastAsia"/>
          <w:sz w:val="24"/>
        </w:rPr>
        <w:t>。</w:t>
      </w:r>
    </w:p>
    <w:p w14:paraId="6C807B9F" w14:textId="77777777" w:rsidR="00AB39D2" w:rsidRPr="002068EB" w:rsidRDefault="0053487C" w:rsidP="005C3D5C">
      <w:pPr>
        <w:numPr>
          <w:ilvl w:val="0"/>
          <w:numId w:val="8"/>
        </w:numPr>
        <w:spacing w:line="360" w:lineRule="auto"/>
        <w:ind w:left="0" w:firstLineChars="200" w:firstLine="480"/>
        <w:rPr>
          <w:sz w:val="24"/>
        </w:rPr>
      </w:pPr>
      <w:r w:rsidRPr="002068EB">
        <w:rPr>
          <w:rFonts w:hint="eastAsia"/>
          <w:sz w:val="24"/>
        </w:rPr>
        <w:t>高压绝缘用具性能检测：（包括：绝缘电工鞋、手套、高压绝缘</w:t>
      </w:r>
      <w:r w:rsidR="00587546" w:rsidRPr="002068EB">
        <w:rPr>
          <w:rFonts w:hint="eastAsia"/>
          <w:sz w:val="24"/>
        </w:rPr>
        <w:t>地毯、验电笔、放电棒、接地线等是否属于在安全值范围内</w:t>
      </w:r>
      <w:r w:rsidRPr="002068EB">
        <w:rPr>
          <w:rFonts w:hint="eastAsia"/>
          <w:sz w:val="24"/>
        </w:rPr>
        <w:t>）</w:t>
      </w:r>
      <w:r w:rsidR="00587546" w:rsidRPr="002068EB">
        <w:rPr>
          <w:rFonts w:hint="eastAsia"/>
          <w:sz w:val="24"/>
        </w:rPr>
        <w:t>。</w:t>
      </w:r>
    </w:p>
    <w:p w14:paraId="3C8BF265" w14:textId="77777777" w:rsidR="00AB39D2" w:rsidRPr="002068EB" w:rsidRDefault="001F7394" w:rsidP="005D443C">
      <w:pPr>
        <w:pStyle w:val="a3"/>
        <w:numPr>
          <w:ilvl w:val="0"/>
          <w:numId w:val="9"/>
        </w:numPr>
        <w:spacing w:beforeLines="50" w:before="156" w:line="360" w:lineRule="auto"/>
        <w:ind w:firstLineChars="0"/>
        <w:outlineLvl w:val="0"/>
        <w:rPr>
          <w:b/>
          <w:bCs/>
          <w:sz w:val="24"/>
        </w:rPr>
      </w:pPr>
      <w:r w:rsidRPr="002068EB">
        <w:rPr>
          <w:rFonts w:hint="eastAsia"/>
          <w:b/>
          <w:bCs/>
          <w:sz w:val="24"/>
        </w:rPr>
        <w:t>报价要求</w:t>
      </w:r>
    </w:p>
    <w:p w14:paraId="37254548" w14:textId="77777777" w:rsidR="0034355D" w:rsidRPr="002068EB" w:rsidRDefault="001F7394" w:rsidP="0034355D">
      <w:pPr>
        <w:spacing w:line="360" w:lineRule="auto"/>
        <w:ind w:firstLineChars="200" w:firstLine="480"/>
        <w:rPr>
          <w:sz w:val="24"/>
        </w:rPr>
      </w:pPr>
      <w:r w:rsidRPr="002068EB">
        <w:rPr>
          <w:rFonts w:hint="eastAsia"/>
          <w:sz w:val="24"/>
        </w:rPr>
        <w:t>该采购项目的有效期限为一年。本项目承包方式为：包工包料</w:t>
      </w:r>
      <w:r w:rsidR="00320CF7" w:rsidRPr="002068EB">
        <w:rPr>
          <w:rFonts w:hint="eastAsia"/>
          <w:sz w:val="24"/>
        </w:rPr>
        <w:t>，一次性包干式总价</w:t>
      </w:r>
      <w:r w:rsidRPr="002068EB">
        <w:rPr>
          <w:rFonts w:hint="eastAsia"/>
          <w:sz w:val="24"/>
        </w:rPr>
        <w:t>。</w:t>
      </w:r>
    </w:p>
    <w:p w14:paraId="063E9592" w14:textId="345F2B3F" w:rsidR="00EE4366" w:rsidRPr="002068EB" w:rsidRDefault="00EE4366" w:rsidP="00226019">
      <w:pPr>
        <w:pStyle w:val="a3"/>
        <w:numPr>
          <w:ilvl w:val="1"/>
          <w:numId w:val="9"/>
        </w:numPr>
        <w:spacing w:beforeLines="50" w:before="156" w:line="360" w:lineRule="auto"/>
        <w:ind w:left="777" w:firstLineChars="0" w:hanging="357"/>
        <w:rPr>
          <w:b/>
          <w:sz w:val="24"/>
        </w:rPr>
      </w:pPr>
      <w:r w:rsidRPr="002068EB">
        <w:rPr>
          <w:rFonts w:hint="eastAsia"/>
          <w:b/>
          <w:sz w:val="24"/>
        </w:rPr>
        <w:t>1</w:t>
      </w:r>
      <w:r w:rsidRPr="002068EB">
        <w:rPr>
          <w:rFonts w:hint="eastAsia"/>
          <w:b/>
          <w:sz w:val="24"/>
        </w:rPr>
        <w:t>号楼</w:t>
      </w:r>
      <w:r w:rsidR="0034355D" w:rsidRPr="002068EB">
        <w:rPr>
          <w:rFonts w:hint="eastAsia"/>
          <w:b/>
          <w:sz w:val="24"/>
        </w:rPr>
        <w:t>B1</w:t>
      </w:r>
      <w:r w:rsidRPr="002068EB">
        <w:rPr>
          <w:rFonts w:hint="eastAsia"/>
          <w:b/>
          <w:sz w:val="24"/>
        </w:rPr>
        <w:t>层</w:t>
      </w:r>
      <w:r w:rsidR="008B7815" w:rsidRPr="002068EB">
        <w:rPr>
          <w:rFonts w:hint="eastAsia"/>
          <w:b/>
          <w:sz w:val="24"/>
        </w:rPr>
        <w:t>变</w:t>
      </w:r>
      <w:bookmarkStart w:id="0" w:name="_GoBack"/>
      <w:bookmarkEnd w:id="0"/>
      <w:r w:rsidR="008B7815" w:rsidRPr="002068EB">
        <w:rPr>
          <w:rFonts w:hint="eastAsia"/>
          <w:b/>
          <w:sz w:val="24"/>
        </w:rPr>
        <w:t>电站</w:t>
      </w:r>
      <w:r w:rsidR="00913099" w:rsidRPr="002068EB">
        <w:rPr>
          <w:rFonts w:hint="eastAsia"/>
          <w:b/>
          <w:sz w:val="24"/>
        </w:rPr>
        <w:t>：</w:t>
      </w:r>
    </w:p>
    <w:tbl>
      <w:tblPr>
        <w:tblW w:w="6073" w:type="pct"/>
        <w:tblInd w:w="-885" w:type="dxa"/>
        <w:tblLayout w:type="fixed"/>
        <w:tblLook w:val="04A0" w:firstRow="1" w:lastRow="0" w:firstColumn="1" w:lastColumn="0" w:noHBand="0" w:noVBand="1"/>
      </w:tblPr>
      <w:tblGrid>
        <w:gridCol w:w="1950"/>
        <w:gridCol w:w="2617"/>
        <w:gridCol w:w="1896"/>
        <w:gridCol w:w="698"/>
        <w:gridCol w:w="710"/>
        <w:gridCol w:w="1093"/>
        <w:gridCol w:w="1387"/>
      </w:tblGrid>
      <w:tr w:rsidR="002068EB" w:rsidRPr="002068EB" w14:paraId="12C4D947" w14:textId="3426FA34" w:rsidTr="00D108C0">
        <w:trPr>
          <w:trHeight w:val="342"/>
        </w:trPr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0979" w14:textId="639C7DE3" w:rsidR="006D38B6" w:rsidRPr="002068EB" w:rsidRDefault="006D38B6" w:rsidP="00E96ED9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2068EB">
              <w:rPr>
                <w:rFonts w:ascii="宋体" w:eastAsia="宋体" w:hAnsi="宋体" w:cs="宋体" w:hint="eastAsia"/>
                <w:b/>
                <w:kern w:val="0"/>
                <w:sz w:val="24"/>
              </w:rPr>
              <w:t>类别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CC5ED" w14:textId="689A21FB" w:rsidR="006D38B6" w:rsidRPr="002068EB" w:rsidRDefault="006D38B6" w:rsidP="00E96ED9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2068EB">
              <w:rPr>
                <w:rFonts w:ascii="宋体" w:eastAsia="宋体" w:hAnsi="宋体" w:cs="宋体" w:hint="eastAsia"/>
                <w:b/>
                <w:kern w:val="0"/>
                <w:sz w:val="24"/>
              </w:rPr>
              <w:t>明细</w:t>
            </w:r>
          </w:p>
        </w:tc>
        <w:tc>
          <w:tcPr>
            <w:tcW w:w="9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1DE4D" w14:textId="692FBEBE" w:rsidR="006D38B6" w:rsidRPr="002068EB" w:rsidRDefault="006D38B6" w:rsidP="00E96ED9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2068EB">
              <w:rPr>
                <w:rFonts w:ascii="宋体" w:eastAsia="宋体" w:hAnsi="宋体" w:cs="宋体" w:hint="eastAsia"/>
                <w:b/>
                <w:kern w:val="0"/>
                <w:sz w:val="24"/>
              </w:rPr>
              <w:t>规格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A1B92" w14:textId="77777777" w:rsidR="006D38B6" w:rsidRPr="002068EB" w:rsidRDefault="006D38B6" w:rsidP="00E96ED9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2068EB">
              <w:rPr>
                <w:rFonts w:ascii="宋体" w:eastAsia="宋体" w:hAnsi="宋体" w:cs="宋体" w:hint="eastAsia"/>
                <w:b/>
                <w:kern w:val="0"/>
                <w:sz w:val="24"/>
              </w:rPr>
              <w:t>数量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08396" w14:textId="77777777" w:rsidR="006D38B6" w:rsidRPr="002068EB" w:rsidRDefault="006D38B6" w:rsidP="00E96ED9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2068EB">
              <w:rPr>
                <w:rFonts w:ascii="宋体" w:eastAsia="宋体" w:hAnsi="宋体" w:cs="宋体" w:hint="eastAsia"/>
                <w:b/>
                <w:kern w:val="0"/>
                <w:sz w:val="24"/>
              </w:rPr>
              <w:t>单位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5B1478" w14:textId="26C2AA62" w:rsidR="006D38B6" w:rsidRPr="002068EB" w:rsidRDefault="006D38B6" w:rsidP="00E96ED9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2068EB">
              <w:rPr>
                <w:rFonts w:ascii="宋体" w:eastAsia="宋体" w:hAnsi="宋体" w:cs="宋体" w:hint="eastAsia"/>
                <w:b/>
                <w:kern w:val="0"/>
                <w:sz w:val="24"/>
              </w:rPr>
              <w:t>单价（元）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596EC9" w14:textId="7C569B56" w:rsidR="006D38B6" w:rsidRPr="002068EB" w:rsidRDefault="006D38B6" w:rsidP="00E96ED9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2068EB">
              <w:rPr>
                <w:rFonts w:ascii="宋体" w:eastAsia="宋体" w:hAnsi="宋体" w:cs="宋体" w:hint="eastAsia"/>
                <w:b/>
                <w:kern w:val="0"/>
                <w:sz w:val="24"/>
              </w:rPr>
              <w:t>总价（元）</w:t>
            </w:r>
          </w:p>
        </w:tc>
      </w:tr>
      <w:tr w:rsidR="002068EB" w:rsidRPr="002068EB" w14:paraId="500C49F1" w14:textId="3FFC0350" w:rsidTr="00D108C0">
        <w:trPr>
          <w:trHeight w:val="342"/>
        </w:trPr>
        <w:tc>
          <w:tcPr>
            <w:tcW w:w="9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A069C9" w14:textId="60424644" w:rsidR="00685782" w:rsidRPr="002068EB" w:rsidRDefault="00685782" w:rsidP="00E96ED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2068EB">
              <w:rPr>
                <w:rFonts w:ascii="宋体" w:eastAsia="宋体" w:hAnsi="宋体" w:cs="宋体" w:hint="eastAsia"/>
                <w:kern w:val="0"/>
                <w:sz w:val="24"/>
              </w:rPr>
              <w:t>1、电力变压器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6AC7E8" w14:textId="4B4C4FDB" w:rsidR="00685782" w:rsidRPr="002068EB" w:rsidRDefault="00685782" w:rsidP="00E96ED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2068EB">
              <w:rPr>
                <w:rFonts w:ascii="宋体" w:eastAsia="宋体" w:hAnsi="宋体" w:cs="宋体" w:hint="eastAsia"/>
                <w:kern w:val="0"/>
                <w:sz w:val="24"/>
              </w:rPr>
              <w:t>三相电力变压器</w:t>
            </w:r>
          </w:p>
        </w:tc>
        <w:tc>
          <w:tcPr>
            <w:tcW w:w="9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83B139" w14:textId="192247C5" w:rsidR="00685782" w:rsidRPr="002068EB" w:rsidRDefault="00685782" w:rsidP="00E96ED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2068EB">
              <w:rPr>
                <w:rFonts w:ascii="宋体" w:eastAsia="宋体" w:hAnsi="宋体" w:cs="宋体" w:hint="eastAsia"/>
                <w:kern w:val="0"/>
                <w:sz w:val="24"/>
              </w:rPr>
              <w:t>800KVA-10/0.4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32BC69" w14:textId="532820F7" w:rsidR="00685782" w:rsidRPr="002068EB" w:rsidRDefault="00685782" w:rsidP="00E96ED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2068EB">
              <w:rPr>
                <w:rFonts w:ascii="宋体" w:eastAsia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72E6C8" w14:textId="458579C0" w:rsidR="00685782" w:rsidRPr="002068EB" w:rsidRDefault="00685782" w:rsidP="00E96ED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2068EB">
              <w:rPr>
                <w:rFonts w:ascii="宋体" w:eastAsia="宋体" w:hAnsi="宋体" w:cs="宋体" w:hint="eastAsia"/>
                <w:kern w:val="0"/>
                <w:sz w:val="24"/>
              </w:rPr>
              <w:t>台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D98D23" w14:textId="77777777" w:rsidR="00685782" w:rsidRPr="002068EB" w:rsidRDefault="00685782" w:rsidP="00E96ED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17FC4A" w14:textId="77777777" w:rsidR="00685782" w:rsidRPr="002068EB" w:rsidRDefault="00685782" w:rsidP="00E96ED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2068EB" w:rsidRPr="002068EB" w14:paraId="021E26C8" w14:textId="2D366FC3" w:rsidTr="00D108C0">
        <w:trPr>
          <w:trHeight w:val="342"/>
        </w:trPr>
        <w:tc>
          <w:tcPr>
            <w:tcW w:w="9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58D857" w14:textId="77777777" w:rsidR="00685782" w:rsidRPr="002068EB" w:rsidRDefault="00685782" w:rsidP="00E96ED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9B7EB5" w14:textId="2A072D12" w:rsidR="00685782" w:rsidRPr="002068EB" w:rsidRDefault="00685782" w:rsidP="00E96ED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2068EB">
              <w:rPr>
                <w:rFonts w:ascii="宋体" w:eastAsia="宋体" w:hAnsi="宋体" w:cs="宋体" w:hint="eastAsia"/>
                <w:kern w:val="0"/>
                <w:sz w:val="24"/>
              </w:rPr>
              <w:t>三相电力变压器</w:t>
            </w:r>
          </w:p>
        </w:tc>
        <w:tc>
          <w:tcPr>
            <w:tcW w:w="9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58D878" w14:textId="0B3FD616" w:rsidR="00685782" w:rsidRPr="002068EB" w:rsidRDefault="00685782" w:rsidP="00E96ED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2068EB">
              <w:rPr>
                <w:rFonts w:ascii="宋体" w:eastAsia="宋体" w:hAnsi="宋体" w:cs="宋体" w:hint="eastAsia"/>
                <w:kern w:val="0"/>
                <w:sz w:val="24"/>
              </w:rPr>
              <w:t>2000KVA-10/0.4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755107" w14:textId="2B04C51D" w:rsidR="00685782" w:rsidRPr="002068EB" w:rsidRDefault="00685782" w:rsidP="00E96ED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2068EB">
              <w:rPr>
                <w:rFonts w:ascii="宋体" w:eastAsia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B266CA" w14:textId="710AA912" w:rsidR="00685782" w:rsidRPr="002068EB" w:rsidRDefault="00685782" w:rsidP="00E96ED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2068EB">
              <w:rPr>
                <w:rFonts w:ascii="宋体" w:eastAsia="宋体" w:hAnsi="宋体" w:cs="宋体" w:hint="eastAsia"/>
                <w:kern w:val="0"/>
                <w:sz w:val="24"/>
              </w:rPr>
              <w:t>台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E06C49" w14:textId="77777777" w:rsidR="00685782" w:rsidRPr="002068EB" w:rsidRDefault="00685782" w:rsidP="00E96ED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6A4D41" w14:textId="77777777" w:rsidR="00685782" w:rsidRPr="002068EB" w:rsidRDefault="00685782" w:rsidP="00E96ED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2068EB" w:rsidRPr="002068EB" w14:paraId="06588AA4" w14:textId="77777777" w:rsidTr="00D108C0">
        <w:trPr>
          <w:trHeight w:val="342"/>
        </w:trPr>
        <w:tc>
          <w:tcPr>
            <w:tcW w:w="9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4357C" w14:textId="77777777" w:rsidR="00685782" w:rsidRPr="002068EB" w:rsidRDefault="00685782" w:rsidP="0068578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34C1F1" w14:textId="4F290B29" w:rsidR="00685782" w:rsidRPr="002068EB" w:rsidRDefault="00685782" w:rsidP="0068578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2068EB">
              <w:rPr>
                <w:rFonts w:ascii="宋体" w:eastAsia="宋体" w:hAnsi="宋体" w:cs="宋体" w:hint="eastAsia"/>
                <w:kern w:val="0"/>
                <w:sz w:val="24"/>
              </w:rPr>
              <w:t>变压器五防联锁</w:t>
            </w:r>
          </w:p>
        </w:tc>
        <w:tc>
          <w:tcPr>
            <w:tcW w:w="9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0129F9" w14:textId="77777777" w:rsidR="00685782" w:rsidRPr="002068EB" w:rsidRDefault="00685782" w:rsidP="0068578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B3ECC1" w14:textId="749DFC75" w:rsidR="00685782" w:rsidRPr="002068EB" w:rsidRDefault="00685782" w:rsidP="0068578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2068EB">
              <w:rPr>
                <w:rFonts w:ascii="宋体" w:eastAsia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8E83E6" w14:textId="6BEB092A" w:rsidR="00685782" w:rsidRPr="002068EB" w:rsidRDefault="00685782" w:rsidP="0068578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2068EB">
              <w:rPr>
                <w:rFonts w:ascii="宋体" w:eastAsia="宋体" w:hAnsi="宋体" w:cs="宋体" w:hint="eastAsia"/>
                <w:kern w:val="0"/>
                <w:sz w:val="24"/>
              </w:rPr>
              <w:t>套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66FBF3" w14:textId="77777777" w:rsidR="00685782" w:rsidRPr="002068EB" w:rsidRDefault="00685782" w:rsidP="0068578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DC7A9C" w14:textId="77777777" w:rsidR="00685782" w:rsidRPr="002068EB" w:rsidRDefault="00685782" w:rsidP="0068578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2068EB" w:rsidRPr="002068EB" w14:paraId="2998112C" w14:textId="3522800B" w:rsidTr="00D108C0">
        <w:trPr>
          <w:trHeight w:val="342"/>
        </w:trPr>
        <w:tc>
          <w:tcPr>
            <w:tcW w:w="94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E69712" w14:textId="49389A90" w:rsidR="00685782" w:rsidRPr="002068EB" w:rsidRDefault="00685782" w:rsidP="00685782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2068EB">
              <w:rPr>
                <w:rFonts w:ascii="宋体" w:eastAsia="宋体" w:hAnsi="宋体" w:cs="宋体" w:hint="eastAsia"/>
                <w:kern w:val="0"/>
                <w:sz w:val="24"/>
              </w:rPr>
              <w:lastRenderedPageBreak/>
              <w:t>2、真空开关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3E735D" w14:textId="03991D48" w:rsidR="00685782" w:rsidRPr="002068EB" w:rsidRDefault="00685782" w:rsidP="0068578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2068EB"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  <w:r w:rsidRPr="002068EB">
              <w:rPr>
                <w:rFonts w:ascii="宋体" w:eastAsia="宋体" w:hAnsi="宋体" w:cs="宋体"/>
                <w:kern w:val="0"/>
                <w:sz w:val="24"/>
              </w:rPr>
              <w:t>0</w:t>
            </w:r>
            <w:r w:rsidRPr="002068EB">
              <w:rPr>
                <w:rFonts w:ascii="宋体" w:eastAsia="宋体" w:hAnsi="宋体" w:cs="宋体" w:hint="eastAsia"/>
                <w:kern w:val="0"/>
                <w:sz w:val="24"/>
              </w:rPr>
              <w:t>KV高压进线开关</w:t>
            </w:r>
          </w:p>
        </w:tc>
        <w:tc>
          <w:tcPr>
            <w:tcW w:w="9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DCB14B" w14:textId="1CD8F0EB" w:rsidR="00685782" w:rsidRPr="002068EB" w:rsidRDefault="00685782" w:rsidP="0068578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2068EB">
              <w:rPr>
                <w:rFonts w:ascii="宋体" w:eastAsia="宋体" w:hAnsi="宋体" w:cs="宋体" w:hint="eastAsia"/>
                <w:kern w:val="0"/>
                <w:sz w:val="24"/>
              </w:rPr>
              <w:t>ABB-VD4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8A637B" w14:textId="3ECF5811" w:rsidR="00685782" w:rsidRPr="002068EB" w:rsidRDefault="00685782" w:rsidP="0068578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2068EB">
              <w:rPr>
                <w:rFonts w:ascii="宋体" w:eastAsia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1772B4" w14:textId="765D71F1" w:rsidR="00685782" w:rsidRPr="002068EB" w:rsidRDefault="00685782" w:rsidP="0068578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2068EB">
              <w:rPr>
                <w:rFonts w:ascii="宋体" w:eastAsia="宋体" w:hAnsi="宋体" w:cs="宋体" w:hint="eastAsia"/>
                <w:kern w:val="0"/>
                <w:sz w:val="24"/>
              </w:rPr>
              <w:t>个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73A7C2" w14:textId="77777777" w:rsidR="00685782" w:rsidRPr="002068EB" w:rsidRDefault="00685782" w:rsidP="0068578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970023" w14:textId="77777777" w:rsidR="00685782" w:rsidRPr="002068EB" w:rsidRDefault="00685782" w:rsidP="0068578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2068EB" w:rsidRPr="002068EB" w14:paraId="09E67E38" w14:textId="46ED05E6" w:rsidTr="00D108C0">
        <w:trPr>
          <w:trHeight w:val="342"/>
        </w:trPr>
        <w:tc>
          <w:tcPr>
            <w:tcW w:w="9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77BBD" w14:textId="2FAE351E" w:rsidR="00685782" w:rsidRPr="002068EB" w:rsidRDefault="00685782" w:rsidP="0068578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92E638" w14:textId="7B8B27C7" w:rsidR="00685782" w:rsidRPr="002F7056" w:rsidRDefault="00685782" w:rsidP="0068578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2F7056">
              <w:rPr>
                <w:rFonts w:ascii="宋体" w:eastAsia="宋体" w:hAnsi="宋体" w:cs="宋体" w:hint="eastAsia"/>
                <w:kern w:val="0"/>
                <w:sz w:val="24"/>
              </w:rPr>
              <w:t>变压器10KV开关</w:t>
            </w:r>
          </w:p>
        </w:tc>
        <w:tc>
          <w:tcPr>
            <w:tcW w:w="9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96B3AF" w14:textId="2481E6B8" w:rsidR="00685782" w:rsidRPr="002F7056" w:rsidRDefault="00685782" w:rsidP="0068578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2F7056">
              <w:rPr>
                <w:rFonts w:ascii="宋体" w:eastAsia="宋体" w:hAnsi="宋体" w:cs="宋体" w:hint="eastAsia"/>
                <w:kern w:val="0"/>
                <w:sz w:val="24"/>
              </w:rPr>
              <w:t>ABB-VD4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78030A" w14:textId="446E1E0F" w:rsidR="00685782" w:rsidRPr="002F7056" w:rsidRDefault="00685782" w:rsidP="0068578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2F7056">
              <w:rPr>
                <w:rFonts w:ascii="宋体" w:eastAsia="宋体" w:hAnsi="宋体" w:cs="宋体"/>
                <w:kern w:val="0"/>
                <w:sz w:val="24"/>
              </w:rPr>
              <w:t>4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194E87" w14:textId="6F658128" w:rsidR="00685782" w:rsidRPr="002F7056" w:rsidRDefault="00685782" w:rsidP="0068578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2F7056">
              <w:rPr>
                <w:rFonts w:ascii="宋体" w:eastAsia="宋体" w:hAnsi="宋体" w:cs="宋体" w:hint="eastAsia"/>
                <w:kern w:val="0"/>
                <w:sz w:val="24"/>
              </w:rPr>
              <w:t>个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7C3F37" w14:textId="77777777" w:rsidR="00685782" w:rsidRPr="002F7056" w:rsidRDefault="00685782" w:rsidP="0068578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081177" w14:textId="77777777" w:rsidR="00685782" w:rsidRPr="002068EB" w:rsidRDefault="00685782" w:rsidP="0068578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highlight w:val="yellow"/>
              </w:rPr>
            </w:pPr>
          </w:p>
        </w:tc>
      </w:tr>
      <w:tr w:rsidR="002068EB" w:rsidRPr="002068EB" w14:paraId="359905F2" w14:textId="6692AB97" w:rsidTr="00D108C0">
        <w:trPr>
          <w:trHeight w:val="342"/>
        </w:trPr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AA3D8" w14:textId="167F3ECF" w:rsidR="00685782" w:rsidRPr="002068EB" w:rsidRDefault="00685782" w:rsidP="0068578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2068EB">
              <w:rPr>
                <w:rFonts w:ascii="宋体" w:eastAsia="宋体" w:hAnsi="宋体" w:cs="宋体" w:hint="eastAsia"/>
                <w:kern w:val="0"/>
                <w:sz w:val="24"/>
              </w:rPr>
              <w:t>3、氧化锌避雷器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DA3B9A" w14:textId="5926FC67" w:rsidR="00685782" w:rsidRPr="002068EB" w:rsidRDefault="008A24E7" w:rsidP="0068578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2068EB"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  <w:r w:rsidRPr="002068EB">
              <w:rPr>
                <w:rFonts w:ascii="宋体" w:eastAsia="宋体" w:hAnsi="宋体" w:cs="宋体"/>
                <w:kern w:val="0"/>
                <w:sz w:val="24"/>
              </w:rPr>
              <w:t>0</w:t>
            </w:r>
            <w:r w:rsidRPr="002068EB">
              <w:rPr>
                <w:rFonts w:ascii="宋体" w:eastAsia="宋体" w:hAnsi="宋体" w:cs="宋体" w:hint="eastAsia"/>
                <w:kern w:val="0"/>
                <w:sz w:val="24"/>
              </w:rPr>
              <w:t>KV</w:t>
            </w:r>
            <w:r w:rsidR="00685782" w:rsidRPr="002068EB">
              <w:rPr>
                <w:rFonts w:ascii="宋体" w:eastAsia="宋体" w:hAnsi="宋体" w:cs="宋体" w:hint="eastAsia"/>
                <w:kern w:val="0"/>
                <w:sz w:val="24"/>
              </w:rPr>
              <w:t>避雷器</w:t>
            </w:r>
          </w:p>
        </w:tc>
        <w:tc>
          <w:tcPr>
            <w:tcW w:w="9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2D6972" w14:textId="5E659261" w:rsidR="00685782" w:rsidRPr="002068EB" w:rsidRDefault="00685782" w:rsidP="0068578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3326D5" w14:textId="67C171E2" w:rsidR="00685782" w:rsidRPr="002068EB" w:rsidRDefault="00685782" w:rsidP="0068578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2068EB">
              <w:rPr>
                <w:rFonts w:ascii="宋体" w:eastAsia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65B337" w14:textId="0A5223A7" w:rsidR="00685782" w:rsidRPr="002068EB" w:rsidRDefault="00685782" w:rsidP="0068578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2068EB">
              <w:rPr>
                <w:rFonts w:ascii="宋体" w:eastAsia="宋体" w:hAnsi="宋体" w:cs="宋体" w:hint="eastAsia"/>
                <w:kern w:val="0"/>
                <w:sz w:val="24"/>
              </w:rPr>
              <w:t>组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E00101" w14:textId="77777777" w:rsidR="00685782" w:rsidRPr="002068EB" w:rsidRDefault="00685782" w:rsidP="0068578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CDA3E3" w14:textId="77777777" w:rsidR="00685782" w:rsidRPr="002068EB" w:rsidRDefault="00685782" w:rsidP="0068578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2068EB" w:rsidRPr="002068EB" w14:paraId="61D56A40" w14:textId="77777777" w:rsidTr="00D108C0">
        <w:trPr>
          <w:trHeight w:val="342"/>
        </w:trPr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6FFA8" w14:textId="4A0BBE82" w:rsidR="00685782" w:rsidRPr="002068EB" w:rsidRDefault="00685782" w:rsidP="0068578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2068EB">
              <w:rPr>
                <w:rFonts w:ascii="宋体" w:eastAsia="宋体" w:hAnsi="宋体" w:cs="宋体" w:hint="eastAsia"/>
                <w:kern w:val="0"/>
                <w:sz w:val="24"/>
              </w:rPr>
              <w:t>4、继电保护装置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FAABBE" w14:textId="711B1339" w:rsidR="00685782" w:rsidRPr="002068EB" w:rsidRDefault="00685782" w:rsidP="0068578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2068EB">
              <w:rPr>
                <w:rFonts w:ascii="宋体" w:eastAsia="宋体" w:hAnsi="宋体" w:cs="宋体" w:hint="eastAsia"/>
                <w:kern w:val="0"/>
                <w:sz w:val="24"/>
              </w:rPr>
              <w:t>10KV继保</w:t>
            </w:r>
          </w:p>
        </w:tc>
        <w:tc>
          <w:tcPr>
            <w:tcW w:w="9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9B7E74" w14:textId="36BD543D" w:rsidR="00685782" w:rsidRPr="002068EB" w:rsidRDefault="00685782" w:rsidP="0068578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2068EB">
              <w:rPr>
                <w:rFonts w:ascii="宋体" w:eastAsia="宋体" w:hAnsi="宋体" w:cs="宋体" w:hint="eastAsia"/>
                <w:kern w:val="0"/>
                <w:sz w:val="24"/>
              </w:rPr>
              <w:t>微机综保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4EE74F" w14:textId="0FB93C44" w:rsidR="00685782" w:rsidRPr="002068EB" w:rsidRDefault="007045E0" w:rsidP="0068578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2068EB">
              <w:rPr>
                <w:rFonts w:ascii="宋体" w:eastAsia="宋体" w:hAnsi="宋体" w:cs="宋体"/>
                <w:kern w:val="0"/>
                <w:sz w:val="24"/>
              </w:rPr>
              <w:t>6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0C79E6" w14:textId="229A14FC" w:rsidR="00685782" w:rsidRPr="002068EB" w:rsidRDefault="00685782" w:rsidP="0068578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2068EB">
              <w:rPr>
                <w:rFonts w:ascii="宋体" w:eastAsia="宋体" w:hAnsi="宋体" w:cs="宋体" w:hint="eastAsia"/>
                <w:kern w:val="0"/>
                <w:sz w:val="24"/>
              </w:rPr>
              <w:t>组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AD28DF" w14:textId="77777777" w:rsidR="00685782" w:rsidRPr="002068EB" w:rsidRDefault="00685782" w:rsidP="0068578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05D552" w14:textId="77777777" w:rsidR="00685782" w:rsidRPr="002068EB" w:rsidRDefault="00685782" w:rsidP="0068578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2068EB" w:rsidRPr="002068EB" w14:paraId="2E29C10B" w14:textId="77777777" w:rsidTr="0029549F">
        <w:trPr>
          <w:trHeight w:val="342"/>
        </w:trPr>
        <w:tc>
          <w:tcPr>
            <w:tcW w:w="9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B5C75" w14:textId="38622D51" w:rsidR="005D471C" w:rsidRPr="002068EB" w:rsidRDefault="005D471C" w:rsidP="008F72F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2068EB">
              <w:rPr>
                <w:rFonts w:ascii="宋体" w:eastAsia="宋体" w:hAnsi="宋体" w:cs="宋体"/>
                <w:kern w:val="0"/>
                <w:sz w:val="24"/>
              </w:rPr>
              <w:t>5</w:t>
            </w:r>
            <w:r w:rsidRPr="002068EB">
              <w:rPr>
                <w:rFonts w:ascii="宋体" w:eastAsia="宋体" w:hAnsi="宋体" w:cs="宋体" w:hint="eastAsia"/>
                <w:kern w:val="0"/>
                <w:sz w:val="24"/>
              </w:rPr>
              <w:t>、通用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66B817" w14:textId="574D8230" w:rsidR="005D471C" w:rsidRPr="002068EB" w:rsidRDefault="005D471C" w:rsidP="008F72F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2068EB">
              <w:rPr>
                <w:rFonts w:ascii="宋体" w:eastAsia="宋体" w:hAnsi="宋体" w:cs="宋体" w:hint="eastAsia"/>
                <w:kern w:val="0"/>
                <w:sz w:val="24"/>
              </w:rPr>
              <w:t>10KV甲电源母线</w:t>
            </w:r>
          </w:p>
        </w:tc>
        <w:tc>
          <w:tcPr>
            <w:tcW w:w="9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B11E0E" w14:textId="77777777" w:rsidR="005D471C" w:rsidRPr="002068EB" w:rsidRDefault="005D471C" w:rsidP="008F72F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DAAE71" w14:textId="53884AF8" w:rsidR="005D471C" w:rsidRPr="002068EB" w:rsidRDefault="005D471C" w:rsidP="008F72F6">
            <w:pPr>
              <w:widowControl/>
              <w:jc w:val="center"/>
              <w:rPr>
                <w:rFonts w:ascii="宋体" w:eastAsia="宋体" w:hAnsi="宋体" w:cs="宋体"/>
                <w:strike/>
                <w:kern w:val="0"/>
                <w:sz w:val="24"/>
              </w:rPr>
            </w:pPr>
            <w:r w:rsidRPr="002068EB">
              <w:rPr>
                <w:rFonts w:ascii="宋体" w:eastAsia="宋体" w:hAnsi="宋体" w:cs="宋体"/>
                <w:kern w:val="0"/>
                <w:sz w:val="24"/>
              </w:rPr>
              <w:t>1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62F719" w14:textId="2EB0FCA3" w:rsidR="005D471C" w:rsidRPr="002068EB" w:rsidRDefault="005D471C" w:rsidP="008F72F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2068EB">
              <w:rPr>
                <w:rFonts w:ascii="宋体" w:eastAsia="宋体" w:hAnsi="宋体" w:cs="宋体" w:hint="eastAsia"/>
                <w:kern w:val="0"/>
                <w:sz w:val="24"/>
              </w:rPr>
              <w:t>段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E4FF2" w14:textId="77777777" w:rsidR="005D471C" w:rsidRPr="002068EB" w:rsidRDefault="005D471C" w:rsidP="008F72F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DFD42" w14:textId="77777777" w:rsidR="005D471C" w:rsidRPr="002068EB" w:rsidRDefault="005D471C" w:rsidP="008F72F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2068EB" w:rsidRPr="002068EB" w14:paraId="126998D8" w14:textId="77777777" w:rsidTr="0029549F">
        <w:trPr>
          <w:trHeight w:val="342"/>
        </w:trPr>
        <w:tc>
          <w:tcPr>
            <w:tcW w:w="9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8331C" w14:textId="77777777" w:rsidR="005D471C" w:rsidRPr="002068EB" w:rsidRDefault="005D471C" w:rsidP="008F72F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BD861F" w14:textId="19DBA1A9" w:rsidR="005D471C" w:rsidRPr="002068EB" w:rsidRDefault="005D471C" w:rsidP="008F72F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2068EB">
              <w:rPr>
                <w:rFonts w:ascii="宋体" w:eastAsia="宋体" w:hAnsi="宋体" w:cs="宋体" w:hint="eastAsia"/>
                <w:kern w:val="0"/>
                <w:sz w:val="24"/>
              </w:rPr>
              <w:t>10KV乙电源母线</w:t>
            </w:r>
          </w:p>
        </w:tc>
        <w:tc>
          <w:tcPr>
            <w:tcW w:w="9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CF4201" w14:textId="77777777" w:rsidR="005D471C" w:rsidRPr="002068EB" w:rsidRDefault="005D471C" w:rsidP="008F72F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240C0A" w14:textId="19D59EC6" w:rsidR="005D471C" w:rsidRPr="002068EB" w:rsidRDefault="005D471C" w:rsidP="008F72F6">
            <w:pPr>
              <w:widowControl/>
              <w:jc w:val="center"/>
              <w:rPr>
                <w:rFonts w:ascii="宋体" w:eastAsia="宋体" w:hAnsi="宋体" w:cs="宋体"/>
                <w:strike/>
                <w:kern w:val="0"/>
                <w:sz w:val="24"/>
              </w:rPr>
            </w:pPr>
            <w:r w:rsidRPr="002068EB">
              <w:rPr>
                <w:rFonts w:ascii="宋体" w:eastAsia="宋体" w:hAnsi="宋体" w:cs="宋体"/>
                <w:kern w:val="0"/>
                <w:sz w:val="24"/>
              </w:rPr>
              <w:t>1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EE8FC8" w14:textId="3338C542" w:rsidR="005D471C" w:rsidRPr="002068EB" w:rsidRDefault="005D471C" w:rsidP="008F72F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2068EB">
              <w:rPr>
                <w:rFonts w:ascii="宋体" w:eastAsia="宋体" w:hAnsi="宋体" w:cs="宋体" w:hint="eastAsia"/>
                <w:kern w:val="0"/>
                <w:sz w:val="24"/>
              </w:rPr>
              <w:t>段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ED5AF" w14:textId="77777777" w:rsidR="005D471C" w:rsidRPr="002068EB" w:rsidRDefault="005D471C" w:rsidP="008F72F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84EF3" w14:textId="77777777" w:rsidR="005D471C" w:rsidRPr="002068EB" w:rsidRDefault="005D471C" w:rsidP="008F72F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2068EB" w:rsidRPr="002068EB" w14:paraId="126BE034" w14:textId="77777777" w:rsidTr="0029549F">
        <w:trPr>
          <w:trHeight w:val="342"/>
        </w:trPr>
        <w:tc>
          <w:tcPr>
            <w:tcW w:w="9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CADC1" w14:textId="77777777" w:rsidR="005D471C" w:rsidRPr="002068EB" w:rsidRDefault="005D471C" w:rsidP="008F72F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8288B3" w14:textId="7EC707EE" w:rsidR="005D471C" w:rsidRPr="002068EB" w:rsidRDefault="005D471C" w:rsidP="008F72F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2068EB">
              <w:rPr>
                <w:rFonts w:ascii="宋体" w:eastAsia="宋体" w:hAnsi="宋体" w:cs="宋体" w:hint="eastAsia"/>
                <w:kern w:val="0"/>
                <w:sz w:val="24"/>
              </w:rPr>
              <w:t>10KV电力电缆</w:t>
            </w:r>
          </w:p>
        </w:tc>
        <w:tc>
          <w:tcPr>
            <w:tcW w:w="9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C30EB9" w14:textId="77777777" w:rsidR="005D471C" w:rsidRPr="002068EB" w:rsidRDefault="005D471C" w:rsidP="008F72F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18A4EC" w14:textId="34882B66" w:rsidR="005D471C" w:rsidRPr="002068EB" w:rsidRDefault="005D471C" w:rsidP="008F72F6">
            <w:pPr>
              <w:widowControl/>
              <w:jc w:val="center"/>
              <w:rPr>
                <w:rFonts w:ascii="宋体" w:eastAsia="宋体" w:hAnsi="宋体" w:cs="宋体"/>
                <w:strike/>
                <w:kern w:val="0"/>
                <w:sz w:val="24"/>
              </w:rPr>
            </w:pPr>
            <w:r w:rsidRPr="002068EB">
              <w:rPr>
                <w:rFonts w:ascii="宋体" w:eastAsia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7BEA25" w14:textId="66F5BE4C" w:rsidR="005D471C" w:rsidRPr="002068EB" w:rsidRDefault="005D471C" w:rsidP="008F72F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2068EB">
              <w:rPr>
                <w:rFonts w:ascii="宋体" w:eastAsia="宋体" w:hAnsi="宋体" w:cs="宋体" w:hint="eastAsia"/>
                <w:kern w:val="0"/>
                <w:sz w:val="24"/>
              </w:rPr>
              <w:t>段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26350" w14:textId="77777777" w:rsidR="005D471C" w:rsidRPr="002068EB" w:rsidRDefault="005D471C" w:rsidP="008F72F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8ADAF" w14:textId="77777777" w:rsidR="005D471C" w:rsidRPr="002068EB" w:rsidRDefault="005D471C" w:rsidP="008F72F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2068EB" w:rsidRPr="002068EB" w14:paraId="647EC6F5" w14:textId="77777777" w:rsidTr="0029549F">
        <w:trPr>
          <w:trHeight w:val="342"/>
        </w:trPr>
        <w:tc>
          <w:tcPr>
            <w:tcW w:w="9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CBBF6" w14:textId="77777777" w:rsidR="005D471C" w:rsidRPr="002068EB" w:rsidRDefault="005D471C" w:rsidP="008F72F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73C886" w14:textId="207DBCB5" w:rsidR="005D471C" w:rsidRPr="002068EB" w:rsidRDefault="001566BB" w:rsidP="008F72F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2068EB">
              <w:rPr>
                <w:rFonts w:ascii="宋体" w:eastAsia="宋体" w:hAnsi="宋体" w:cs="宋体" w:hint="eastAsia"/>
                <w:kern w:val="0"/>
                <w:sz w:val="24"/>
              </w:rPr>
              <w:t>变压器</w:t>
            </w:r>
            <w:r w:rsidR="005D471C" w:rsidRPr="002068EB">
              <w:rPr>
                <w:rFonts w:ascii="宋体" w:eastAsia="宋体" w:hAnsi="宋体" w:cs="宋体" w:hint="eastAsia"/>
                <w:kern w:val="0"/>
                <w:sz w:val="24"/>
              </w:rPr>
              <w:t>10KV</w:t>
            </w:r>
            <w:r w:rsidR="008F76FA">
              <w:rPr>
                <w:rFonts w:ascii="宋体" w:eastAsia="宋体" w:hAnsi="宋体" w:cs="宋体" w:hint="eastAsia"/>
                <w:kern w:val="0"/>
                <w:sz w:val="24"/>
              </w:rPr>
              <w:t>负荷</w:t>
            </w:r>
            <w:r w:rsidR="005D471C" w:rsidRPr="002068EB">
              <w:rPr>
                <w:rFonts w:ascii="宋体" w:eastAsia="宋体" w:hAnsi="宋体" w:cs="宋体" w:hint="eastAsia"/>
                <w:kern w:val="0"/>
                <w:sz w:val="24"/>
              </w:rPr>
              <w:t>开关</w:t>
            </w:r>
          </w:p>
        </w:tc>
        <w:tc>
          <w:tcPr>
            <w:tcW w:w="9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E095C5" w14:textId="77777777" w:rsidR="005D471C" w:rsidRPr="002068EB" w:rsidRDefault="005D471C" w:rsidP="008F72F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DE7F47" w14:textId="559249DD" w:rsidR="005D471C" w:rsidRPr="002068EB" w:rsidRDefault="005D471C" w:rsidP="008F72F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2068EB">
              <w:rPr>
                <w:rFonts w:ascii="宋体" w:eastAsia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C5C966" w14:textId="68287661" w:rsidR="005D471C" w:rsidRPr="002068EB" w:rsidRDefault="005D471C" w:rsidP="008F72F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2068EB">
              <w:rPr>
                <w:rFonts w:ascii="宋体" w:eastAsia="宋体" w:hAnsi="宋体" w:cs="宋体" w:hint="eastAsia"/>
                <w:kern w:val="0"/>
                <w:sz w:val="24"/>
              </w:rPr>
              <w:t>组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BF23F" w14:textId="77777777" w:rsidR="005D471C" w:rsidRPr="002068EB" w:rsidRDefault="005D471C" w:rsidP="008F72F6">
            <w:pPr>
              <w:widowControl/>
              <w:jc w:val="center"/>
              <w:rPr>
                <w:rFonts w:ascii="宋体" w:eastAsia="宋体" w:hAnsi="宋体" w:cs="宋体"/>
                <w:strike/>
                <w:kern w:val="0"/>
                <w:sz w:val="24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92A76" w14:textId="77777777" w:rsidR="005D471C" w:rsidRPr="002068EB" w:rsidRDefault="005D471C" w:rsidP="008F72F6">
            <w:pPr>
              <w:widowControl/>
              <w:jc w:val="center"/>
              <w:rPr>
                <w:rFonts w:ascii="宋体" w:eastAsia="宋体" w:hAnsi="宋体" w:cs="宋体"/>
                <w:strike/>
                <w:kern w:val="0"/>
                <w:sz w:val="24"/>
              </w:rPr>
            </w:pPr>
          </w:p>
        </w:tc>
      </w:tr>
      <w:tr w:rsidR="002068EB" w:rsidRPr="002068EB" w14:paraId="457D0E87" w14:textId="77777777" w:rsidTr="00D108C0">
        <w:trPr>
          <w:trHeight w:val="342"/>
        </w:trPr>
        <w:tc>
          <w:tcPr>
            <w:tcW w:w="9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D5D6A" w14:textId="64C3BC16" w:rsidR="008F72F6" w:rsidRPr="002068EB" w:rsidRDefault="008F72F6" w:rsidP="008F72F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2068EB">
              <w:rPr>
                <w:rFonts w:ascii="宋体" w:eastAsia="宋体" w:hAnsi="宋体" w:cs="宋体"/>
                <w:kern w:val="0"/>
                <w:sz w:val="24"/>
              </w:rPr>
              <w:t>6</w:t>
            </w:r>
            <w:r w:rsidRPr="002068EB">
              <w:rPr>
                <w:rFonts w:ascii="宋体" w:eastAsia="宋体" w:hAnsi="宋体" w:cs="宋体" w:hint="eastAsia"/>
                <w:kern w:val="0"/>
                <w:sz w:val="24"/>
              </w:rPr>
              <w:t>、绝缘用具</w:t>
            </w:r>
          </w:p>
        </w:tc>
        <w:tc>
          <w:tcPr>
            <w:tcW w:w="1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D5863E" w14:textId="0CFA66FD" w:rsidR="008F72F6" w:rsidRPr="002068EB" w:rsidRDefault="008F72F6" w:rsidP="008F72F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2068EB">
              <w:rPr>
                <w:rFonts w:ascii="宋体" w:eastAsia="宋体" w:hAnsi="宋体" w:cs="宋体" w:hint="eastAsia"/>
                <w:kern w:val="0"/>
                <w:sz w:val="24"/>
              </w:rPr>
              <w:t>现场绝缘安全用具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8BF774" w14:textId="7D4DA23E" w:rsidR="008F72F6" w:rsidRPr="002068EB" w:rsidRDefault="008F72F6" w:rsidP="008F72F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2068EB">
              <w:rPr>
                <w:rFonts w:ascii="宋体" w:eastAsia="宋体" w:hAnsi="宋体" w:cs="宋体" w:hint="eastAsia"/>
                <w:kern w:val="0"/>
                <w:sz w:val="24"/>
              </w:rPr>
              <w:t>全套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A0EB98" w14:textId="2656166B" w:rsidR="008F72F6" w:rsidRPr="002068EB" w:rsidRDefault="008F72F6" w:rsidP="008F72F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2068EB"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7AE083" w14:textId="4FA6BDF1" w:rsidR="008F72F6" w:rsidRPr="002068EB" w:rsidRDefault="008F72F6" w:rsidP="008F72F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2068EB">
              <w:rPr>
                <w:rFonts w:ascii="宋体" w:eastAsia="宋体" w:hAnsi="宋体" w:cs="宋体" w:hint="eastAsia"/>
                <w:kern w:val="0"/>
                <w:sz w:val="24"/>
              </w:rPr>
              <w:t>批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03E790" w14:textId="77777777" w:rsidR="008F72F6" w:rsidRPr="002068EB" w:rsidRDefault="008F72F6" w:rsidP="008F72F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D787AE" w14:textId="77777777" w:rsidR="008F72F6" w:rsidRPr="002068EB" w:rsidRDefault="008F72F6" w:rsidP="008F72F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2068EB" w:rsidRPr="002068EB" w14:paraId="23401DFF" w14:textId="7ECC4041" w:rsidTr="00D108C0">
        <w:trPr>
          <w:trHeight w:val="342"/>
        </w:trPr>
        <w:tc>
          <w:tcPr>
            <w:tcW w:w="4330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EB115" w14:textId="380A0BE9" w:rsidR="008F72F6" w:rsidRPr="002068EB" w:rsidRDefault="008F72F6" w:rsidP="008F72F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 w:rsidRPr="002068EB">
              <w:rPr>
                <w:rFonts w:ascii="宋体" w:eastAsia="宋体" w:hAnsi="宋体" w:cs="宋体"/>
                <w:b/>
                <w:bCs/>
                <w:kern w:val="0"/>
                <w:sz w:val="24"/>
              </w:rPr>
              <w:t>1</w:t>
            </w:r>
            <w:r w:rsidRPr="002068EB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号楼地下一层变电站费用合计（元）：</w:t>
            </w:r>
          </w:p>
        </w:tc>
        <w:tc>
          <w:tcPr>
            <w:tcW w:w="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A0262" w14:textId="77777777" w:rsidR="008F72F6" w:rsidRPr="002068EB" w:rsidRDefault="008F72F6" w:rsidP="008F72F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</w:p>
        </w:tc>
      </w:tr>
    </w:tbl>
    <w:p w14:paraId="37C9DAD1" w14:textId="7835BF62" w:rsidR="00723CA6" w:rsidRPr="002068EB" w:rsidRDefault="00723CA6" w:rsidP="00226019">
      <w:pPr>
        <w:pStyle w:val="a3"/>
        <w:numPr>
          <w:ilvl w:val="1"/>
          <w:numId w:val="9"/>
        </w:numPr>
        <w:spacing w:beforeLines="50" w:before="156" w:line="360" w:lineRule="auto"/>
        <w:ind w:left="777" w:firstLineChars="0" w:hanging="357"/>
        <w:rPr>
          <w:b/>
          <w:sz w:val="24"/>
        </w:rPr>
      </w:pPr>
      <w:r w:rsidRPr="002068EB">
        <w:rPr>
          <w:b/>
          <w:sz w:val="24"/>
        </w:rPr>
        <w:t>3</w:t>
      </w:r>
      <w:r w:rsidRPr="002068EB">
        <w:rPr>
          <w:rFonts w:hint="eastAsia"/>
          <w:b/>
          <w:sz w:val="24"/>
        </w:rPr>
        <w:t>号楼</w:t>
      </w:r>
      <w:r w:rsidRPr="002068EB">
        <w:rPr>
          <w:rFonts w:hint="eastAsia"/>
          <w:b/>
          <w:sz w:val="24"/>
        </w:rPr>
        <w:t>B1</w:t>
      </w:r>
      <w:r w:rsidRPr="002068EB">
        <w:rPr>
          <w:rFonts w:hint="eastAsia"/>
          <w:b/>
          <w:sz w:val="24"/>
        </w:rPr>
        <w:t>层变电站：</w:t>
      </w:r>
    </w:p>
    <w:tbl>
      <w:tblPr>
        <w:tblW w:w="6073" w:type="pct"/>
        <w:tblInd w:w="-885" w:type="dxa"/>
        <w:tblLayout w:type="fixed"/>
        <w:tblLook w:val="04A0" w:firstRow="1" w:lastRow="0" w:firstColumn="1" w:lastColumn="0" w:noHBand="0" w:noVBand="1"/>
      </w:tblPr>
      <w:tblGrid>
        <w:gridCol w:w="1986"/>
        <w:gridCol w:w="2550"/>
        <w:gridCol w:w="1845"/>
        <w:gridCol w:w="708"/>
        <w:gridCol w:w="708"/>
        <w:gridCol w:w="1277"/>
        <w:gridCol w:w="1277"/>
      </w:tblGrid>
      <w:tr w:rsidR="002068EB" w:rsidRPr="002068EB" w14:paraId="547F75A1" w14:textId="77777777" w:rsidTr="00D108C0">
        <w:trPr>
          <w:trHeight w:val="342"/>
        </w:trPr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52A0F" w14:textId="77777777" w:rsidR="00723CA6" w:rsidRPr="002068EB" w:rsidRDefault="00723CA6" w:rsidP="00B870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2068EB">
              <w:rPr>
                <w:rFonts w:ascii="宋体" w:eastAsia="宋体" w:hAnsi="宋体" w:cs="宋体" w:hint="eastAsia"/>
                <w:b/>
                <w:kern w:val="0"/>
                <w:sz w:val="24"/>
              </w:rPr>
              <w:t>类别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B2664" w14:textId="77777777" w:rsidR="00723CA6" w:rsidRPr="002068EB" w:rsidRDefault="00723CA6" w:rsidP="00B870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2068EB">
              <w:rPr>
                <w:rFonts w:ascii="宋体" w:eastAsia="宋体" w:hAnsi="宋体" w:cs="宋体" w:hint="eastAsia"/>
                <w:b/>
                <w:kern w:val="0"/>
                <w:sz w:val="24"/>
              </w:rPr>
              <w:t>明细</w:t>
            </w:r>
          </w:p>
        </w:tc>
        <w:tc>
          <w:tcPr>
            <w:tcW w:w="8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C92DB" w14:textId="77777777" w:rsidR="00723CA6" w:rsidRPr="002068EB" w:rsidRDefault="00723CA6" w:rsidP="00B870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2068EB">
              <w:rPr>
                <w:rFonts w:ascii="宋体" w:eastAsia="宋体" w:hAnsi="宋体" w:cs="宋体" w:hint="eastAsia"/>
                <w:b/>
                <w:kern w:val="0"/>
                <w:sz w:val="24"/>
              </w:rPr>
              <w:t>规格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AD52B" w14:textId="77777777" w:rsidR="00723CA6" w:rsidRPr="002068EB" w:rsidRDefault="00723CA6" w:rsidP="00B870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2068EB">
              <w:rPr>
                <w:rFonts w:ascii="宋体" w:eastAsia="宋体" w:hAnsi="宋体" w:cs="宋体" w:hint="eastAsia"/>
                <w:b/>
                <w:kern w:val="0"/>
                <w:sz w:val="24"/>
              </w:rPr>
              <w:t>数量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0A4F8" w14:textId="77777777" w:rsidR="00723CA6" w:rsidRPr="002068EB" w:rsidRDefault="00723CA6" w:rsidP="00B870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2068EB">
              <w:rPr>
                <w:rFonts w:ascii="宋体" w:eastAsia="宋体" w:hAnsi="宋体" w:cs="宋体" w:hint="eastAsia"/>
                <w:b/>
                <w:kern w:val="0"/>
                <w:sz w:val="24"/>
              </w:rPr>
              <w:t>单位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E58979" w14:textId="77777777" w:rsidR="00723CA6" w:rsidRPr="002068EB" w:rsidRDefault="00723CA6" w:rsidP="00B870C3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2068EB">
              <w:rPr>
                <w:rFonts w:ascii="宋体" w:eastAsia="宋体" w:hAnsi="宋体" w:cs="宋体" w:hint="eastAsia"/>
                <w:b/>
                <w:kern w:val="0"/>
                <w:sz w:val="24"/>
              </w:rPr>
              <w:t>单价（元）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D7B675" w14:textId="77777777" w:rsidR="00723CA6" w:rsidRPr="002068EB" w:rsidRDefault="00723CA6" w:rsidP="00B870C3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2068EB">
              <w:rPr>
                <w:rFonts w:ascii="宋体" w:eastAsia="宋体" w:hAnsi="宋体" w:cs="宋体" w:hint="eastAsia"/>
                <w:b/>
                <w:kern w:val="0"/>
                <w:sz w:val="24"/>
              </w:rPr>
              <w:t>总价（元）</w:t>
            </w:r>
          </w:p>
        </w:tc>
      </w:tr>
      <w:tr w:rsidR="002068EB" w:rsidRPr="002068EB" w14:paraId="192864C4" w14:textId="77777777" w:rsidTr="00D108C0">
        <w:trPr>
          <w:trHeight w:val="342"/>
        </w:trPr>
        <w:tc>
          <w:tcPr>
            <w:tcW w:w="9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4C6C9" w14:textId="6340E8AB" w:rsidR="00723CA6" w:rsidRPr="002068EB" w:rsidRDefault="00723CA6" w:rsidP="00B870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2068EB">
              <w:rPr>
                <w:rFonts w:ascii="宋体" w:eastAsia="宋体" w:hAnsi="宋体" w:cs="宋体"/>
                <w:kern w:val="0"/>
                <w:sz w:val="24"/>
              </w:rPr>
              <w:t>1</w:t>
            </w:r>
            <w:r w:rsidRPr="002068EB">
              <w:rPr>
                <w:rFonts w:ascii="宋体" w:eastAsia="宋体" w:hAnsi="宋体" w:cs="宋体" w:hint="eastAsia"/>
                <w:kern w:val="0"/>
                <w:sz w:val="24"/>
              </w:rPr>
              <w:t>、绝缘用具</w:t>
            </w:r>
          </w:p>
        </w:tc>
        <w:tc>
          <w:tcPr>
            <w:tcW w:w="1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2B0B59" w14:textId="77777777" w:rsidR="00723CA6" w:rsidRPr="002068EB" w:rsidRDefault="00723CA6" w:rsidP="00B870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2068EB">
              <w:rPr>
                <w:rFonts w:ascii="宋体" w:eastAsia="宋体" w:hAnsi="宋体" w:cs="宋体" w:hint="eastAsia"/>
                <w:kern w:val="0"/>
                <w:sz w:val="24"/>
              </w:rPr>
              <w:t>现场绝缘安全用具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5F38C4" w14:textId="77777777" w:rsidR="00723CA6" w:rsidRPr="002068EB" w:rsidRDefault="00723CA6" w:rsidP="00B870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2068EB">
              <w:rPr>
                <w:rFonts w:ascii="宋体" w:eastAsia="宋体" w:hAnsi="宋体" w:cs="宋体" w:hint="eastAsia"/>
                <w:kern w:val="0"/>
                <w:sz w:val="24"/>
              </w:rPr>
              <w:t>全套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116C1B" w14:textId="77777777" w:rsidR="00723CA6" w:rsidRPr="002068EB" w:rsidRDefault="00723CA6" w:rsidP="00B870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2068EB"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6D046D" w14:textId="77777777" w:rsidR="00723CA6" w:rsidRPr="002068EB" w:rsidRDefault="00723CA6" w:rsidP="00B870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2068EB">
              <w:rPr>
                <w:rFonts w:ascii="宋体" w:eastAsia="宋体" w:hAnsi="宋体" w:cs="宋体" w:hint="eastAsia"/>
                <w:kern w:val="0"/>
                <w:sz w:val="24"/>
              </w:rPr>
              <w:t>批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4FA169" w14:textId="77777777" w:rsidR="00723CA6" w:rsidRPr="002068EB" w:rsidRDefault="00723CA6" w:rsidP="00B870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F034DB" w14:textId="77777777" w:rsidR="00723CA6" w:rsidRPr="002068EB" w:rsidRDefault="00723CA6" w:rsidP="00B870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2068EB" w:rsidRPr="002068EB" w14:paraId="28737538" w14:textId="77777777" w:rsidTr="00D108C0">
        <w:trPr>
          <w:trHeight w:val="342"/>
        </w:trPr>
        <w:tc>
          <w:tcPr>
            <w:tcW w:w="4383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E7750" w14:textId="21AFF166" w:rsidR="00723CA6" w:rsidRPr="002068EB" w:rsidRDefault="00723CA6" w:rsidP="00B870C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 w:rsidRPr="002068EB">
              <w:rPr>
                <w:rFonts w:ascii="宋体" w:eastAsia="宋体" w:hAnsi="宋体" w:cs="宋体"/>
                <w:b/>
                <w:bCs/>
                <w:kern w:val="0"/>
                <w:sz w:val="24"/>
              </w:rPr>
              <w:t>3</w:t>
            </w:r>
            <w:r w:rsidRPr="002068EB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号楼地下一层变电站费用合计（元）：</w:t>
            </w:r>
          </w:p>
        </w:tc>
        <w:tc>
          <w:tcPr>
            <w:tcW w:w="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4162C" w14:textId="77777777" w:rsidR="00723CA6" w:rsidRPr="002068EB" w:rsidRDefault="00723CA6" w:rsidP="00B870C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</w:p>
        </w:tc>
      </w:tr>
    </w:tbl>
    <w:p w14:paraId="7EFEE40D" w14:textId="37FF0A34" w:rsidR="00EE4366" w:rsidRPr="002068EB" w:rsidRDefault="00D84983" w:rsidP="00226019">
      <w:pPr>
        <w:pStyle w:val="a3"/>
        <w:numPr>
          <w:ilvl w:val="1"/>
          <w:numId w:val="9"/>
        </w:numPr>
        <w:spacing w:beforeLines="50" w:before="156" w:line="360" w:lineRule="auto"/>
        <w:ind w:left="777" w:firstLineChars="0" w:hanging="357"/>
        <w:rPr>
          <w:b/>
          <w:sz w:val="24"/>
        </w:rPr>
      </w:pPr>
      <w:r w:rsidRPr="002068EB">
        <w:rPr>
          <w:rFonts w:hint="eastAsia"/>
          <w:b/>
          <w:sz w:val="24"/>
        </w:rPr>
        <w:t>10</w:t>
      </w:r>
      <w:r w:rsidRPr="002068EB">
        <w:rPr>
          <w:rFonts w:hint="eastAsia"/>
          <w:b/>
          <w:sz w:val="24"/>
        </w:rPr>
        <w:t>号</w:t>
      </w:r>
      <w:r w:rsidR="0006668F" w:rsidRPr="002068EB">
        <w:rPr>
          <w:rFonts w:hint="eastAsia"/>
          <w:b/>
          <w:sz w:val="24"/>
        </w:rPr>
        <w:t>楼</w:t>
      </w:r>
      <w:r w:rsidR="0089668A" w:rsidRPr="002068EB">
        <w:rPr>
          <w:rFonts w:hint="eastAsia"/>
          <w:b/>
          <w:sz w:val="24"/>
        </w:rPr>
        <w:t>B1</w:t>
      </w:r>
      <w:r w:rsidR="00270380" w:rsidRPr="002068EB">
        <w:rPr>
          <w:rFonts w:hint="eastAsia"/>
          <w:b/>
          <w:sz w:val="24"/>
        </w:rPr>
        <w:t>层</w:t>
      </w:r>
      <w:r w:rsidR="006F7400" w:rsidRPr="002068EB">
        <w:rPr>
          <w:rFonts w:hint="eastAsia"/>
          <w:b/>
          <w:sz w:val="24"/>
        </w:rPr>
        <w:t>变电站</w:t>
      </w:r>
      <w:r w:rsidR="00913099" w:rsidRPr="002068EB">
        <w:rPr>
          <w:rFonts w:hint="eastAsia"/>
          <w:b/>
          <w:sz w:val="24"/>
        </w:rPr>
        <w:t>：</w:t>
      </w:r>
    </w:p>
    <w:tbl>
      <w:tblPr>
        <w:tblW w:w="6073" w:type="pct"/>
        <w:tblInd w:w="-885" w:type="dxa"/>
        <w:tblLayout w:type="fixed"/>
        <w:tblLook w:val="04A0" w:firstRow="1" w:lastRow="0" w:firstColumn="1" w:lastColumn="0" w:noHBand="0" w:noVBand="1"/>
      </w:tblPr>
      <w:tblGrid>
        <w:gridCol w:w="1986"/>
        <w:gridCol w:w="2550"/>
        <w:gridCol w:w="1845"/>
        <w:gridCol w:w="710"/>
        <w:gridCol w:w="706"/>
        <w:gridCol w:w="1277"/>
        <w:gridCol w:w="1277"/>
      </w:tblGrid>
      <w:tr w:rsidR="002068EB" w:rsidRPr="002068EB" w14:paraId="1A0DEB7D" w14:textId="6910B73B" w:rsidTr="006567F0">
        <w:trPr>
          <w:trHeight w:val="342"/>
        </w:trPr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2CE0E" w14:textId="392D5D8E" w:rsidR="006D38B6" w:rsidRPr="002068EB" w:rsidRDefault="006D38B6" w:rsidP="00E96ED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2068EB">
              <w:rPr>
                <w:rFonts w:ascii="宋体" w:eastAsia="宋体" w:hAnsi="宋体" w:cs="宋体" w:hint="eastAsia"/>
                <w:b/>
                <w:kern w:val="0"/>
                <w:sz w:val="24"/>
              </w:rPr>
              <w:t>类别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FC5BB" w14:textId="4E3157F0" w:rsidR="006D38B6" w:rsidRPr="002068EB" w:rsidRDefault="006D38B6" w:rsidP="00E96ED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2068EB">
              <w:rPr>
                <w:rFonts w:ascii="宋体" w:eastAsia="宋体" w:hAnsi="宋体" w:cs="宋体" w:hint="eastAsia"/>
                <w:b/>
                <w:kern w:val="0"/>
                <w:sz w:val="24"/>
              </w:rPr>
              <w:t>明细</w:t>
            </w:r>
          </w:p>
        </w:tc>
        <w:tc>
          <w:tcPr>
            <w:tcW w:w="8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145EA" w14:textId="7931F2E6" w:rsidR="006D38B6" w:rsidRPr="002068EB" w:rsidRDefault="006D38B6" w:rsidP="00E96ED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2068EB">
              <w:rPr>
                <w:rFonts w:ascii="宋体" w:eastAsia="宋体" w:hAnsi="宋体" w:cs="宋体" w:hint="eastAsia"/>
                <w:b/>
                <w:kern w:val="0"/>
                <w:sz w:val="24"/>
              </w:rPr>
              <w:t>规格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3F794" w14:textId="191C0D75" w:rsidR="006D38B6" w:rsidRPr="002068EB" w:rsidRDefault="006D38B6" w:rsidP="00E96ED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2068EB">
              <w:rPr>
                <w:rFonts w:ascii="宋体" w:eastAsia="宋体" w:hAnsi="宋体" w:cs="宋体" w:hint="eastAsia"/>
                <w:b/>
                <w:kern w:val="0"/>
                <w:sz w:val="24"/>
              </w:rPr>
              <w:t>数量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DACE0" w14:textId="1107F8F0" w:rsidR="006D38B6" w:rsidRPr="002068EB" w:rsidRDefault="006D38B6" w:rsidP="00E96ED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2068EB">
              <w:rPr>
                <w:rFonts w:ascii="宋体" w:eastAsia="宋体" w:hAnsi="宋体" w:cs="宋体" w:hint="eastAsia"/>
                <w:b/>
                <w:kern w:val="0"/>
                <w:sz w:val="24"/>
              </w:rPr>
              <w:t>单位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46DE0F" w14:textId="05C642B4" w:rsidR="006D38B6" w:rsidRPr="002068EB" w:rsidRDefault="006D38B6" w:rsidP="00E96ED9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2068EB">
              <w:rPr>
                <w:rFonts w:ascii="宋体" w:eastAsia="宋体" w:hAnsi="宋体" w:cs="宋体" w:hint="eastAsia"/>
                <w:b/>
                <w:kern w:val="0"/>
                <w:sz w:val="24"/>
              </w:rPr>
              <w:t>单价（元）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523B69" w14:textId="21F9B3AE" w:rsidR="006D38B6" w:rsidRPr="002068EB" w:rsidRDefault="006D38B6" w:rsidP="00E96ED9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2068EB">
              <w:rPr>
                <w:rFonts w:ascii="宋体" w:eastAsia="宋体" w:hAnsi="宋体" w:cs="宋体" w:hint="eastAsia"/>
                <w:b/>
                <w:kern w:val="0"/>
                <w:sz w:val="24"/>
              </w:rPr>
              <w:t>总价（元）</w:t>
            </w:r>
          </w:p>
        </w:tc>
      </w:tr>
      <w:tr w:rsidR="002068EB" w:rsidRPr="002068EB" w14:paraId="30362333" w14:textId="77777777" w:rsidTr="006567F0">
        <w:trPr>
          <w:trHeight w:val="342"/>
        </w:trPr>
        <w:tc>
          <w:tcPr>
            <w:tcW w:w="9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CCBD0" w14:textId="72C8C8F5" w:rsidR="00670C49" w:rsidRPr="002068EB" w:rsidRDefault="002C11BF" w:rsidP="00670C4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2068EB">
              <w:rPr>
                <w:rFonts w:ascii="宋体" w:eastAsia="宋体" w:hAnsi="宋体" w:cs="宋体"/>
                <w:kern w:val="0"/>
                <w:sz w:val="24"/>
              </w:rPr>
              <w:t>1</w:t>
            </w:r>
            <w:r w:rsidR="00670C49" w:rsidRPr="002068EB">
              <w:rPr>
                <w:rFonts w:ascii="宋体" w:eastAsia="宋体" w:hAnsi="宋体" w:cs="宋体" w:hint="eastAsia"/>
                <w:kern w:val="0"/>
                <w:sz w:val="24"/>
              </w:rPr>
              <w:t>、绝缘用具</w:t>
            </w:r>
          </w:p>
        </w:tc>
        <w:tc>
          <w:tcPr>
            <w:tcW w:w="1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3D437" w14:textId="1CC729C2" w:rsidR="00670C49" w:rsidRPr="002068EB" w:rsidRDefault="00670C49" w:rsidP="00670C4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2068EB">
              <w:rPr>
                <w:rFonts w:ascii="宋体" w:eastAsia="宋体" w:hAnsi="宋体" w:cs="宋体" w:hint="eastAsia"/>
                <w:kern w:val="0"/>
                <w:sz w:val="24"/>
              </w:rPr>
              <w:t>现场绝缘安全用具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D0F9CE" w14:textId="1F99AFF0" w:rsidR="00670C49" w:rsidRPr="002068EB" w:rsidRDefault="00670C49" w:rsidP="00670C4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2068EB">
              <w:rPr>
                <w:rFonts w:ascii="宋体" w:eastAsia="宋体" w:hAnsi="宋体" w:cs="宋体" w:hint="eastAsia"/>
                <w:kern w:val="0"/>
                <w:sz w:val="24"/>
              </w:rPr>
              <w:t>全套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0C13AD" w14:textId="65FF4BB6" w:rsidR="00670C49" w:rsidRPr="002068EB" w:rsidRDefault="00670C49" w:rsidP="00670C4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2068EB"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5BA465" w14:textId="0E086C2F" w:rsidR="00670C49" w:rsidRPr="002068EB" w:rsidRDefault="00670C49" w:rsidP="00670C4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2068EB">
              <w:rPr>
                <w:rFonts w:ascii="宋体" w:eastAsia="宋体" w:hAnsi="宋体" w:cs="宋体" w:hint="eastAsia"/>
                <w:kern w:val="0"/>
                <w:sz w:val="24"/>
              </w:rPr>
              <w:t>批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BEB1A7" w14:textId="77777777" w:rsidR="00670C49" w:rsidRPr="002068EB" w:rsidRDefault="00670C49" w:rsidP="00670C4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B209FE" w14:textId="77777777" w:rsidR="00670C49" w:rsidRPr="002068EB" w:rsidRDefault="00670C49" w:rsidP="00670C4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2068EB" w:rsidRPr="002068EB" w14:paraId="3E8F0695" w14:textId="3CB409A5" w:rsidTr="00D108C0">
        <w:trPr>
          <w:trHeight w:val="342"/>
        </w:trPr>
        <w:tc>
          <w:tcPr>
            <w:tcW w:w="4383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DAC12" w14:textId="2A76E99F" w:rsidR="00670C49" w:rsidRPr="002068EB" w:rsidRDefault="00670C49" w:rsidP="00670C4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 w:rsidRPr="002068EB">
              <w:rPr>
                <w:rFonts w:ascii="宋体" w:eastAsia="宋体" w:hAnsi="宋体" w:cs="宋体"/>
                <w:b/>
                <w:bCs/>
                <w:kern w:val="0"/>
                <w:sz w:val="24"/>
              </w:rPr>
              <w:t>10</w:t>
            </w:r>
            <w:r w:rsidRPr="002068EB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号楼地下一层变电站费用合计（元）：</w:t>
            </w:r>
          </w:p>
        </w:tc>
        <w:tc>
          <w:tcPr>
            <w:tcW w:w="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2DFE6" w14:textId="77777777" w:rsidR="00670C49" w:rsidRPr="002068EB" w:rsidRDefault="00670C49" w:rsidP="00670C4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</w:p>
        </w:tc>
      </w:tr>
    </w:tbl>
    <w:p w14:paraId="0FFC6051" w14:textId="77777777" w:rsidR="00AB39D2" w:rsidRPr="002068EB" w:rsidRDefault="0053487C" w:rsidP="00CA5EF8">
      <w:pPr>
        <w:spacing w:beforeLines="50" w:before="156" w:afterLines="50" w:after="156" w:line="360" w:lineRule="auto"/>
        <w:ind w:firstLineChars="200" w:firstLine="482"/>
        <w:rPr>
          <w:b/>
          <w:bCs/>
          <w:sz w:val="24"/>
          <w:u w:val="single"/>
        </w:rPr>
      </w:pPr>
      <w:r w:rsidRPr="002068EB">
        <w:rPr>
          <w:rFonts w:hint="eastAsia"/>
          <w:b/>
          <w:bCs/>
          <w:sz w:val="24"/>
        </w:rPr>
        <w:t>最终合计总报价</w:t>
      </w:r>
      <w:r w:rsidR="00C33280" w:rsidRPr="002068EB">
        <w:rPr>
          <w:rFonts w:hint="eastAsia"/>
          <w:b/>
          <w:bCs/>
          <w:sz w:val="24"/>
        </w:rPr>
        <w:t>（含</w:t>
      </w:r>
      <w:r w:rsidR="002922D8" w:rsidRPr="002068EB">
        <w:rPr>
          <w:rFonts w:hint="eastAsia"/>
          <w:b/>
          <w:bCs/>
          <w:sz w:val="24"/>
        </w:rPr>
        <w:t>税）</w:t>
      </w:r>
      <w:r w:rsidRPr="002068EB">
        <w:rPr>
          <w:rFonts w:hint="eastAsia"/>
          <w:b/>
          <w:bCs/>
          <w:sz w:val="24"/>
        </w:rPr>
        <w:t>为：</w:t>
      </w:r>
      <w:r w:rsidRPr="002068EB">
        <w:rPr>
          <w:rFonts w:hint="eastAsia"/>
          <w:b/>
          <w:bCs/>
          <w:sz w:val="24"/>
          <w:u w:val="single"/>
        </w:rPr>
        <w:t>人民币</w:t>
      </w:r>
      <w:r w:rsidR="00F55BD4" w:rsidRPr="002068EB">
        <w:rPr>
          <w:rFonts w:hint="eastAsia"/>
          <w:b/>
          <w:bCs/>
          <w:sz w:val="24"/>
          <w:u w:val="single"/>
        </w:rPr>
        <w:t xml:space="preserve">        </w:t>
      </w:r>
      <w:r w:rsidR="00320CF7" w:rsidRPr="002068EB">
        <w:rPr>
          <w:rFonts w:hint="eastAsia"/>
          <w:b/>
          <w:bCs/>
          <w:sz w:val="24"/>
          <w:u w:val="single"/>
        </w:rPr>
        <w:t xml:space="preserve">  </w:t>
      </w:r>
      <w:r w:rsidR="002922D8" w:rsidRPr="002068EB">
        <w:rPr>
          <w:rFonts w:hint="eastAsia"/>
          <w:b/>
          <w:bCs/>
          <w:sz w:val="24"/>
          <w:u w:val="single"/>
        </w:rPr>
        <w:t xml:space="preserve">      </w:t>
      </w:r>
      <w:r w:rsidR="00F55BD4" w:rsidRPr="002068EB">
        <w:rPr>
          <w:rFonts w:hint="eastAsia"/>
          <w:b/>
          <w:bCs/>
          <w:sz w:val="24"/>
          <w:u w:val="single"/>
        </w:rPr>
        <w:t xml:space="preserve"> </w:t>
      </w:r>
      <w:r w:rsidRPr="002068EB">
        <w:rPr>
          <w:rFonts w:hint="eastAsia"/>
          <w:b/>
          <w:bCs/>
          <w:sz w:val="24"/>
          <w:u w:val="single"/>
        </w:rPr>
        <w:t>元</w:t>
      </w:r>
      <w:r w:rsidR="002922D8" w:rsidRPr="002068EB">
        <w:rPr>
          <w:rFonts w:hint="eastAsia"/>
          <w:b/>
          <w:bCs/>
          <w:sz w:val="24"/>
          <w:u w:val="single"/>
        </w:rPr>
        <w:t>。</w:t>
      </w:r>
    </w:p>
    <w:p w14:paraId="24DAD841" w14:textId="2F635395" w:rsidR="001E2D76" w:rsidRPr="002068EB" w:rsidRDefault="001E2D76" w:rsidP="00FD462F">
      <w:pPr>
        <w:pStyle w:val="a3"/>
        <w:numPr>
          <w:ilvl w:val="0"/>
          <w:numId w:val="9"/>
        </w:numPr>
        <w:spacing w:beforeLines="50" w:before="156" w:line="360" w:lineRule="auto"/>
        <w:ind w:firstLineChars="0"/>
        <w:outlineLvl w:val="0"/>
        <w:rPr>
          <w:b/>
          <w:bCs/>
          <w:sz w:val="24"/>
        </w:rPr>
      </w:pPr>
      <w:r w:rsidRPr="002068EB">
        <w:rPr>
          <w:rFonts w:hint="eastAsia"/>
          <w:b/>
          <w:bCs/>
          <w:sz w:val="24"/>
        </w:rPr>
        <w:t>服务要求</w:t>
      </w:r>
    </w:p>
    <w:p w14:paraId="6DF9471B" w14:textId="77777777" w:rsidR="00BE1594" w:rsidRPr="002068EB" w:rsidRDefault="00BE1594" w:rsidP="00BE1594">
      <w:pPr>
        <w:spacing w:line="360" w:lineRule="auto"/>
        <w:ind w:firstLineChars="200" w:firstLine="480"/>
        <w:rPr>
          <w:sz w:val="24"/>
        </w:rPr>
      </w:pPr>
      <w:r w:rsidRPr="002068EB">
        <w:rPr>
          <w:rFonts w:hint="eastAsia"/>
          <w:sz w:val="24"/>
        </w:rPr>
        <w:t>（一）执行标准与人员资质</w:t>
      </w:r>
    </w:p>
    <w:p w14:paraId="0F29BC1D" w14:textId="3E898E76" w:rsidR="00BE1594" w:rsidRPr="002068EB" w:rsidRDefault="00BE1594" w:rsidP="00BE1594">
      <w:pPr>
        <w:spacing w:line="360" w:lineRule="auto"/>
        <w:ind w:firstLineChars="200" w:firstLine="480"/>
        <w:rPr>
          <w:sz w:val="24"/>
        </w:rPr>
      </w:pPr>
      <w:r w:rsidRPr="002068EB">
        <w:rPr>
          <w:rFonts w:hint="eastAsia"/>
          <w:sz w:val="24"/>
        </w:rPr>
        <w:t>严格遵循国家电网《电力设备预防性试验规程》（</w:t>
      </w:r>
      <w:r w:rsidRPr="002068EB">
        <w:rPr>
          <w:rFonts w:hint="eastAsia"/>
          <w:sz w:val="24"/>
        </w:rPr>
        <w:t>DL/T 596-2021</w:t>
      </w:r>
      <w:r w:rsidRPr="002068EB">
        <w:rPr>
          <w:rFonts w:hint="eastAsia"/>
          <w:sz w:val="24"/>
        </w:rPr>
        <w:t>）及上海市《用户高压电气装置规范》（</w:t>
      </w:r>
      <w:r w:rsidRPr="002068EB">
        <w:rPr>
          <w:rFonts w:hint="eastAsia"/>
          <w:sz w:val="24"/>
        </w:rPr>
        <w:t>2016</w:t>
      </w:r>
      <w:r w:rsidRPr="002068EB">
        <w:rPr>
          <w:rFonts w:hint="eastAsia"/>
          <w:sz w:val="24"/>
        </w:rPr>
        <w:t>版）。所有进场人员均须持证上岗，具备电试证、继保证、高压电工证及身份证。</w:t>
      </w:r>
    </w:p>
    <w:p w14:paraId="76EA167A" w14:textId="77777777" w:rsidR="00BE1594" w:rsidRPr="002068EB" w:rsidRDefault="00BE1594" w:rsidP="00BE1594">
      <w:pPr>
        <w:spacing w:line="360" w:lineRule="auto"/>
        <w:ind w:firstLineChars="200" w:firstLine="480"/>
        <w:rPr>
          <w:sz w:val="24"/>
        </w:rPr>
      </w:pPr>
      <w:r w:rsidRPr="002068EB">
        <w:rPr>
          <w:rFonts w:hint="eastAsia"/>
          <w:sz w:val="24"/>
        </w:rPr>
        <w:t>（二）施工安排与应急保障</w:t>
      </w:r>
    </w:p>
    <w:p w14:paraId="0D6D4DDE" w14:textId="77777777" w:rsidR="00BE1594" w:rsidRPr="002068EB" w:rsidRDefault="00BE1594" w:rsidP="00BE1594">
      <w:pPr>
        <w:spacing w:line="360" w:lineRule="auto"/>
        <w:ind w:firstLineChars="200" w:firstLine="480"/>
        <w:rPr>
          <w:sz w:val="24"/>
        </w:rPr>
      </w:pPr>
      <w:r w:rsidRPr="002068EB">
        <w:rPr>
          <w:rFonts w:hint="eastAsia"/>
          <w:sz w:val="24"/>
        </w:rPr>
        <w:t>为最大限度减少对医院正常运营的影响，施工时间须经院方授权，原则上安排在国定节假日，并确保在</w:t>
      </w:r>
      <w:r w:rsidRPr="002068EB">
        <w:rPr>
          <w:rFonts w:hint="eastAsia"/>
          <w:sz w:val="24"/>
        </w:rPr>
        <w:t>48</w:t>
      </w:r>
      <w:r w:rsidRPr="002068EB">
        <w:rPr>
          <w:rFonts w:hint="eastAsia"/>
          <w:sz w:val="24"/>
        </w:rPr>
        <w:t>小时内完工。施工单位需协助院方完成电源切换及设备内部的清扫保洁工作。如在施工中发现设备隐患，须立即上报，并全力配合现场应急抢修。</w:t>
      </w:r>
    </w:p>
    <w:p w14:paraId="00A3433F" w14:textId="77777777" w:rsidR="00BE1594" w:rsidRPr="002068EB" w:rsidRDefault="00BE1594" w:rsidP="00BE1594">
      <w:pPr>
        <w:spacing w:line="360" w:lineRule="auto"/>
        <w:ind w:firstLineChars="200" w:firstLine="480"/>
        <w:rPr>
          <w:sz w:val="24"/>
        </w:rPr>
      </w:pPr>
      <w:r w:rsidRPr="002068EB">
        <w:rPr>
          <w:rFonts w:hint="eastAsia"/>
          <w:sz w:val="24"/>
        </w:rPr>
        <w:t>（三）报告交付</w:t>
      </w:r>
    </w:p>
    <w:p w14:paraId="6E8FDEBE" w14:textId="125769FB" w:rsidR="00BE1594" w:rsidRPr="002068EB" w:rsidRDefault="00BE1594" w:rsidP="00BE1594">
      <w:pPr>
        <w:spacing w:line="360" w:lineRule="auto"/>
        <w:ind w:firstLineChars="200" w:firstLine="480"/>
        <w:rPr>
          <w:sz w:val="24"/>
        </w:rPr>
      </w:pPr>
      <w:r w:rsidRPr="002068EB">
        <w:rPr>
          <w:rFonts w:hint="eastAsia"/>
          <w:sz w:val="24"/>
        </w:rPr>
        <w:t>竣工后一周内，须提交两份加盖专用章的完整电试报告，其中一份由施工单位负责报送至上海市南供电公司备案。</w:t>
      </w:r>
    </w:p>
    <w:sectPr w:rsidR="00BE1594" w:rsidRPr="002068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7BB303" w14:textId="77777777" w:rsidR="000A2670" w:rsidRDefault="000A2670" w:rsidP="003E7B13">
      <w:r>
        <w:separator/>
      </w:r>
    </w:p>
  </w:endnote>
  <w:endnote w:type="continuationSeparator" w:id="0">
    <w:p w14:paraId="511D45FB" w14:textId="77777777" w:rsidR="000A2670" w:rsidRDefault="000A2670" w:rsidP="003E7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C09210" w14:textId="77777777" w:rsidR="000A2670" w:rsidRDefault="000A2670" w:rsidP="003E7B13">
      <w:r>
        <w:separator/>
      </w:r>
    </w:p>
  </w:footnote>
  <w:footnote w:type="continuationSeparator" w:id="0">
    <w:p w14:paraId="35E0D383" w14:textId="77777777" w:rsidR="000A2670" w:rsidRDefault="000A2670" w:rsidP="003E7B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1B15765"/>
    <w:multiLevelType w:val="singleLevel"/>
    <w:tmpl w:val="A4283886"/>
    <w:lvl w:ilvl="0">
      <w:start w:val="1"/>
      <w:numFmt w:val="decimal"/>
      <w:suff w:val="nothing"/>
      <w:lvlText w:val="%1、"/>
      <w:lvlJc w:val="left"/>
      <w:pPr>
        <w:ind w:left="0" w:firstLine="0"/>
      </w:pPr>
      <w:rPr>
        <w:rFonts w:hint="eastAsia"/>
      </w:rPr>
    </w:lvl>
  </w:abstractNum>
  <w:abstractNum w:abstractNumId="1" w15:restartNumberingAfterBreak="0">
    <w:nsid w:val="A5578401"/>
    <w:multiLevelType w:val="singleLevel"/>
    <w:tmpl w:val="A5578401"/>
    <w:lvl w:ilvl="0">
      <w:start w:val="1"/>
      <w:numFmt w:val="decimal"/>
      <w:suff w:val="nothing"/>
      <w:lvlText w:val="（%1）"/>
      <w:lvlJc w:val="left"/>
    </w:lvl>
  </w:abstractNum>
  <w:abstractNum w:abstractNumId="2" w15:restartNumberingAfterBreak="0">
    <w:nsid w:val="A799698D"/>
    <w:multiLevelType w:val="singleLevel"/>
    <w:tmpl w:val="A799698D"/>
    <w:lvl w:ilvl="0">
      <w:start w:val="4"/>
      <w:numFmt w:val="chineseCounting"/>
      <w:suff w:val="nothing"/>
      <w:lvlText w:val="（%1）"/>
      <w:lvlJc w:val="left"/>
      <w:rPr>
        <w:rFonts w:hint="eastAsia"/>
      </w:rPr>
    </w:lvl>
  </w:abstractNum>
  <w:abstractNum w:abstractNumId="3" w15:restartNumberingAfterBreak="0">
    <w:nsid w:val="18077028"/>
    <w:multiLevelType w:val="hybridMultilevel"/>
    <w:tmpl w:val="7A6E299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9E104F5"/>
    <w:multiLevelType w:val="hybridMultilevel"/>
    <w:tmpl w:val="991412CA"/>
    <w:lvl w:ilvl="0" w:tplc="BF70D1C4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11A41282">
      <w:start w:val="1"/>
      <w:numFmt w:val="decimal"/>
      <w:lvlText w:val="%2）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BF04FC8"/>
    <w:multiLevelType w:val="multilevel"/>
    <w:tmpl w:val="FFF86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4F5C15"/>
    <w:multiLevelType w:val="hybridMultilevel"/>
    <w:tmpl w:val="13587D22"/>
    <w:lvl w:ilvl="0" w:tplc="CC682DC4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6BF0B10"/>
    <w:multiLevelType w:val="hybridMultilevel"/>
    <w:tmpl w:val="451EF80E"/>
    <w:lvl w:ilvl="0" w:tplc="11A41282">
      <w:start w:val="1"/>
      <w:numFmt w:val="decimal"/>
      <w:lvlText w:val="%1）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38D27E97"/>
    <w:multiLevelType w:val="hybridMultilevel"/>
    <w:tmpl w:val="7A6E299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3E2B58C9"/>
    <w:multiLevelType w:val="singleLevel"/>
    <w:tmpl w:val="3E2B58C9"/>
    <w:lvl w:ilvl="0">
      <w:start w:val="1"/>
      <w:numFmt w:val="lowerLetter"/>
      <w:suff w:val="nothing"/>
      <w:lvlText w:val="（%1）"/>
      <w:lvlJc w:val="left"/>
      <w:pPr>
        <w:ind w:left="-560"/>
      </w:pPr>
    </w:lvl>
  </w:abstractNum>
  <w:abstractNum w:abstractNumId="10" w15:restartNumberingAfterBreak="0">
    <w:nsid w:val="46BB4151"/>
    <w:multiLevelType w:val="hybridMultilevel"/>
    <w:tmpl w:val="3DA2F20C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6F7AFF26">
      <w:start w:val="3"/>
      <w:numFmt w:val="decimal"/>
      <w:lvlText w:val="%2）"/>
      <w:lvlJc w:val="left"/>
      <w:pPr>
        <w:ind w:left="7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6A3C55DF"/>
    <w:multiLevelType w:val="multilevel"/>
    <w:tmpl w:val="4CBE7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9"/>
  </w:num>
  <w:num w:numId="4">
    <w:abstractNumId w:val="0"/>
  </w:num>
  <w:num w:numId="5">
    <w:abstractNumId w:val="6"/>
  </w:num>
  <w:num w:numId="6">
    <w:abstractNumId w:val="8"/>
  </w:num>
  <w:num w:numId="7">
    <w:abstractNumId w:val="3"/>
  </w:num>
  <w:num w:numId="8">
    <w:abstractNumId w:val="10"/>
  </w:num>
  <w:num w:numId="9">
    <w:abstractNumId w:val="4"/>
  </w:num>
  <w:num w:numId="10">
    <w:abstractNumId w:val="11"/>
  </w:num>
  <w:num w:numId="11">
    <w:abstractNumId w:val="5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VkNGVlZjU4OWI5MzkzZDk5YTBhNzk5YmJlMTY2YzIifQ=="/>
  </w:docVars>
  <w:rsids>
    <w:rsidRoot w:val="3B6B13F3"/>
    <w:rsid w:val="000055C2"/>
    <w:rsid w:val="00014C51"/>
    <w:rsid w:val="00022C16"/>
    <w:rsid w:val="000242CE"/>
    <w:rsid w:val="00033C48"/>
    <w:rsid w:val="0006668F"/>
    <w:rsid w:val="000918CB"/>
    <w:rsid w:val="000A10F3"/>
    <w:rsid w:val="000A1382"/>
    <w:rsid w:val="000A1B27"/>
    <w:rsid w:val="000A2670"/>
    <w:rsid w:val="000C0FE7"/>
    <w:rsid w:val="000C3509"/>
    <w:rsid w:val="000C6DC9"/>
    <w:rsid w:val="000D0712"/>
    <w:rsid w:val="000E3733"/>
    <w:rsid w:val="000E3DEB"/>
    <w:rsid w:val="000E5513"/>
    <w:rsid w:val="000E55F3"/>
    <w:rsid w:val="00125BB9"/>
    <w:rsid w:val="001566BB"/>
    <w:rsid w:val="00197243"/>
    <w:rsid w:val="001C2E0D"/>
    <w:rsid w:val="001D4BC4"/>
    <w:rsid w:val="001D7CE6"/>
    <w:rsid w:val="001E2D76"/>
    <w:rsid w:val="001F7394"/>
    <w:rsid w:val="002068EB"/>
    <w:rsid w:val="00223297"/>
    <w:rsid w:val="00226019"/>
    <w:rsid w:val="00235EBC"/>
    <w:rsid w:val="002363C1"/>
    <w:rsid w:val="002648FC"/>
    <w:rsid w:val="00270380"/>
    <w:rsid w:val="00275A05"/>
    <w:rsid w:val="0028047D"/>
    <w:rsid w:val="002816D2"/>
    <w:rsid w:val="00286281"/>
    <w:rsid w:val="002922D8"/>
    <w:rsid w:val="0029549F"/>
    <w:rsid w:val="002A4C51"/>
    <w:rsid w:val="002B60C9"/>
    <w:rsid w:val="002C11BF"/>
    <w:rsid w:val="002F7056"/>
    <w:rsid w:val="00320CF7"/>
    <w:rsid w:val="0032541B"/>
    <w:rsid w:val="003320F9"/>
    <w:rsid w:val="0034355D"/>
    <w:rsid w:val="00347962"/>
    <w:rsid w:val="00354FC3"/>
    <w:rsid w:val="00371792"/>
    <w:rsid w:val="0037767B"/>
    <w:rsid w:val="00385F14"/>
    <w:rsid w:val="003960DC"/>
    <w:rsid w:val="003A0829"/>
    <w:rsid w:val="003A2AE8"/>
    <w:rsid w:val="003A3AF0"/>
    <w:rsid w:val="003B4632"/>
    <w:rsid w:val="003E7B13"/>
    <w:rsid w:val="003F6304"/>
    <w:rsid w:val="003F6ACF"/>
    <w:rsid w:val="003F6B81"/>
    <w:rsid w:val="00423A1E"/>
    <w:rsid w:val="004243C4"/>
    <w:rsid w:val="00424B71"/>
    <w:rsid w:val="00431232"/>
    <w:rsid w:val="00435CD6"/>
    <w:rsid w:val="0044714E"/>
    <w:rsid w:val="004603DA"/>
    <w:rsid w:val="0048589A"/>
    <w:rsid w:val="004A2A25"/>
    <w:rsid w:val="004A3E9B"/>
    <w:rsid w:val="004A52E5"/>
    <w:rsid w:val="004B38D0"/>
    <w:rsid w:val="004F53B5"/>
    <w:rsid w:val="0053487C"/>
    <w:rsid w:val="00544AF4"/>
    <w:rsid w:val="00562BAE"/>
    <w:rsid w:val="0058686A"/>
    <w:rsid w:val="00587546"/>
    <w:rsid w:val="005A6239"/>
    <w:rsid w:val="005B26B6"/>
    <w:rsid w:val="005C3D5C"/>
    <w:rsid w:val="005D443C"/>
    <w:rsid w:val="005D471C"/>
    <w:rsid w:val="005D7EC3"/>
    <w:rsid w:val="005E1F1A"/>
    <w:rsid w:val="005E5902"/>
    <w:rsid w:val="00607EA1"/>
    <w:rsid w:val="00616BBD"/>
    <w:rsid w:val="00622F3A"/>
    <w:rsid w:val="006355C9"/>
    <w:rsid w:val="006357A9"/>
    <w:rsid w:val="00636070"/>
    <w:rsid w:val="006438AD"/>
    <w:rsid w:val="006567F0"/>
    <w:rsid w:val="006612B0"/>
    <w:rsid w:val="00670C49"/>
    <w:rsid w:val="00672DCC"/>
    <w:rsid w:val="00685782"/>
    <w:rsid w:val="00696CDC"/>
    <w:rsid w:val="006977B8"/>
    <w:rsid w:val="006B57DD"/>
    <w:rsid w:val="006C5ABC"/>
    <w:rsid w:val="006D38B6"/>
    <w:rsid w:val="006D3E2C"/>
    <w:rsid w:val="006D6271"/>
    <w:rsid w:val="006F7400"/>
    <w:rsid w:val="007045E0"/>
    <w:rsid w:val="007101C7"/>
    <w:rsid w:val="00723CA6"/>
    <w:rsid w:val="00762C46"/>
    <w:rsid w:val="00765905"/>
    <w:rsid w:val="00770D85"/>
    <w:rsid w:val="007926BD"/>
    <w:rsid w:val="00795867"/>
    <w:rsid w:val="007A3180"/>
    <w:rsid w:val="007B08A4"/>
    <w:rsid w:val="007B5056"/>
    <w:rsid w:val="007C5475"/>
    <w:rsid w:val="007F5EDB"/>
    <w:rsid w:val="007F60F1"/>
    <w:rsid w:val="00806279"/>
    <w:rsid w:val="0080653B"/>
    <w:rsid w:val="00816097"/>
    <w:rsid w:val="0082085B"/>
    <w:rsid w:val="00836FE9"/>
    <w:rsid w:val="0085601B"/>
    <w:rsid w:val="00867994"/>
    <w:rsid w:val="0089668A"/>
    <w:rsid w:val="008A24E7"/>
    <w:rsid w:val="008B1BC9"/>
    <w:rsid w:val="008B3859"/>
    <w:rsid w:val="008B7815"/>
    <w:rsid w:val="008C167C"/>
    <w:rsid w:val="008F72F6"/>
    <w:rsid w:val="008F76FA"/>
    <w:rsid w:val="009026F6"/>
    <w:rsid w:val="00913099"/>
    <w:rsid w:val="00963C21"/>
    <w:rsid w:val="0096694C"/>
    <w:rsid w:val="009B4ADE"/>
    <w:rsid w:val="009B7990"/>
    <w:rsid w:val="009C0742"/>
    <w:rsid w:val="009C2DE8"/>
    <w:rsid w:val="009C5737"/>
    <w:rsid w:val="009D1090"/>
    <w:rsid w:val="009F44E1"/>
    <w:rsid w:val="00A133A9"/>
    <w:rsid w:val="00A25208"/>
    <w:rsid w:val="00A83755"/>
    <w:rsid w:val="00AA17CF"/>
    <w:rsid w:val="00AB1DF2"/>
    <w:rsid w:val="00AB39D2"/>
    <w:rsid w:val="00AD7878"/>
    <w:rsid w:val="00AD7D4A"/>
    <w:rsid w:val="00B2201C"/>
    <w:rsid w:val="00B45E03"/>
    <w:rsid w:val="00B6538F"/>
    <w:rsid w:val="00B74C6D"/>
    <w:rsid w:val="00B77963"/>
    <w:rsid w:val="00B8248E"/>
    <w:rsid w:val="00B82E02"/>
    <w:rsid w:val="00BA5D85"/>
    <w:rsid w:val="00BB0E29"/>
    <w:rsid w:val="00BC50A2"/>
    <w:rsid w:val="00BE1594"/>
    <w:rsid w:val="00BF7A48"/>
    <w:rsid w:val="00C33280"/>
    <w:rsid w:val="00C36D84"/>
    <w:rsid w:val="00C557F6"/>
    <w:rsid w:val="00C5702C"/>
    <w:rsid w:val="00CA21ED"/>
    <w:rsid w:val="00CA5EF8"/>
    <w:rsid w:val="00CA6678"/>
    <w:rsid w:val="00CA6B93"/>
    <w:rsid w:val="00CB44FA"/>
    <w:rsid w:val="00CC036D"/>
    <w:rsid w:val="00CC5480"/>
    <w:rsid w:val="00CE70FF"/>
    <w:rsid w:val="00D108C0"/>
    <w:rsid w:val="00D10AEC"/>
    <w:rsid w:val="00D2281C"/>
    <w:rsid w:val="00D26E40"/>
    <w:rsid w:val="00D35719"/>
    <w:rsid w:val="00D37B95"/>
    <w:rsid w:val="00D51248"/>
    <w:rsid w:val="00D57B8B"/>
    <w:rsid w:val="00D73C3D"/>
    <w:rsid w:val="00D76023"/>
    <w:rsid w:val="00D84983"/>
    <w:rsid w:val="00DF248F"/>
    <w:rsid w:val="00E00B95"/>
    <w:rsid w:val="00E049AB"/>
    <w:rsid w:val="00E329E2"/>
    <w:rsid w:val="00E618FB"/>
    <w:rsid w:val="00E77725"/>
    <w:rsid w:val="00E96ED9"/>
    <w:rsid w:val="00EA780C"/>
    <w:rsid w:val="00EB2C9B"/>
    <w:rsid w:val="00EC6F03"/>
    <w:rsid w:val="00EE0EF1"/>
    <w:rsid w:val="00EE4366"/>
    <w:rsid w:val="00EF325D"/>
    <w:rsid w:val="00F07BD3"/>
    <w:rsid w:val="00F14059"/>
    <w:rsid w:val="00F406B3"/>
    <w:rsid w:val="00F53D43"/>
    <w:rsid w:val="00F55BD4"/>
    <w:rsid w:val="00F72860"/>
    <w:rsid w:val="00F95E91"/>
    <w:rsid w:val="00FA38D4"/>
    <w:rsid w:val="00FD3887"/>
    <w:rsid w:val="00FD462F"/>
    <w:rsid w:val="00FD4AF6"/>
    <w:rsid w:val="00FE0DBE"/>
    <w:rsid w:val="02752F1D"/>
    <w:rsid w:val="0BA5424F"/>
    <w:rsid w:val="0C2A4907"/>
    <w:rsid w:val="110422E4"/>
    <w:rsid w:val="3B6B13F3"/>
    <w:rsid w:val="55500892"/>
    <w:rsid w:val="558C4EE8"/>
    <w:rsid w:val="5855758C"/>
    <w:rsid w:val="5EE31F73"/>
    <w:rsid w:val="660F4C86"/>
    <w:rsid w:val="6C144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FFB6887"/>
  <w15:docId w15:val="{8F6613D3-C618-4D22-BC74-0861F0568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unhideWhenUsed/>
    <w:rsid w:val="001F7394"/>
    <w:pPr>
      <w:ind w:firstLineChars="200" w:firstLine="420"/>
    </w:pPr>
  </w:style>
  <w:style w:type="paragraph" w:styleId="a4">
    <w:name w:val="header"/>
    <w:basedOn w:val="a"/>
    <w:link w:val="a5"/>
    <w:rsid w:val="003E7B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3E7B13"/>
    <w:rPr>
      <w:kern w:val="2"/>
      <w:sz w:val="18"/>
      <w:szCs w:val="18"/>
    </w:rPr>
  </w:style>
  <w:style w:type="paragraph" w:styleId="a6">
    <w:name w:val="footer"/>
    <w:basedOn w:val="a"/>
    <w:link w:val="a7"/>
    <w:rsid w:val="003E7B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3E7B13"/>
    <w:rPr>
      <w:kern w:val="2"/>
      <w:sz w:val="18"/>
      <w:szCs w:val="18"/>
    </w:rPr>
  </w:style>
  <w:style w:type="character" w:styleId="a8">
    <w:name w:val="annotation reference"/>
    <w:basedOn w:val="a0"/>
    <w:semiHidden/>
    <w:unhideWhenUsed/>
    <w:rsid w:val="00CC036D"/>
    <w:rPr>
      <w:sz w:val="21"/>
      <w:szCs w:val="21"/>
    </w:rPr>
  </w:style>
  <w:style w:type="paragraph" w:styleId="a9">
    <w:name w:val="annotation text"/>
    <w:basedOn w:val="a"/>
    <w:link w:val="aa"/>
    <w:semiHidden/>
    <w:unhideWhenUsed/>
    <w:rsid w:val="00CC036D"/>
    <w:pPr>
      <w:jc w:val="left"/>
    </w:pPr>
  </w:style>
  <w:style w:type="character" w:customStyle="1" w:styleId="aa">
    <w:name w:val="批注文字 字符"/>
    <w:basedOn w:val="a0"/>
    <w:link w:val="a9"/>
    <w:semiHidden/>
    <w:rsid w:val="00CC036D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semiHidden/>
    <w:unhideWhenUsed/>
    <w:rsid w:val="00CC036D"/>
    <w:rPr>
      <w:b/>
      <w:bCs/>
    </w:rPr>
  </w:style>
  <w:style w:type="character" w:customStyle="1" w:styleId="ac">
    <w:name w:val="批注主题 字符"/>
    <w:basedOn w:val="aa"/>
    <w:link w:val="ab"/>
    <w:semiHidden/>
    <w:rsid w:val="00CC036D"/>
    <w:rPr>
      <w:b/>
      <w:bCs/>
      <w:kern w:val="2"/>
      <w:sz w:val="21"/>
      <w:szCs w:val="24"/>
    </w:rPr>
  </w:style>
  <w:style w:type="paragraph" w:styleId="ad">
    <w:name w:val="Balloon Text"/>
    <w:basedOn w:val="a"/>
    <w:link w:val="ae"/>
    <w:semiHidden/>
    <w:unhideWhenUsed/>
    <w:rsid w:val="00CC036D"/>
    <w:rPr>
      <w:sz w:val="18"/>
      <w:szCs w:val="18"/>
    </w:rPr>
  </w:style>
  <w:style w:type="character" w:customStyle="1" w:styleId="ae">
    <w:name w:val="批注框文本 字符"/>
    <w:basedOn w:val="a0"/>
    <w:link w:val="ad"/>
    <w:semiHidden/>
    <w:rsid w:val="00CC036D"/>
    <w:rPr>
      <w:kern w:val="2"/>
      <w:sz w:val="18"/>
      <w:szCs w:val="18"/>
    </w:rPr>
  </w:style>
  <w:style w:type="character" w:customStyle="1" w:styleId="qk-md-text">
    <w:name w:val="qk-md-text"/>
    <w:basedOn w:val="a0"/>
    <w:rsid w:val="004A52E5"/>
  </w:style>
  <w:style w:type="character" w:styleId="HTML">
    <w:name w:val="HTML Code"/>
    <w:basedOn w:val="a0"/>
    <w:uiPriority w:val="99"/>
    <w:semiHidden/>
    <w:unhideWhenUsed/>
    <w:rsid w:val="004A52E5"/>
    <w:rPr>
      <w:rFonts w:ascii="宋体" w:eastAsia="宋体" w:hAnsi="宋体" w:cs="宋体"/>
      <w:sz w:val="24"/>
      <w:szCs w:val="24"/>
    </w:rPr>
  </w:style>
  <w:style w:type="paragraph" w:customStyle="1" w:styleId="ds-markdown-paragraph">
    <w:name w:val="ds-markdown-paragraph"/>
    <w:basedOn w:val="a"/>
    <w:rsid w:val="00014C5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f">
    <w:name w:val="Strong"/>
    <w:basedOn w:val="a0"/>
    <w:uiPriority w:val="22"/>
    <w:qFormat/>
    <w:rsid w:val="00014C51"/>
    <w:rPr>
      <w:b/>
      <w:bCs/>
    </w:rPr>
  </w:style>
  <w:style w:type="paragraph" w:styleId="af0">
    <w:name w:val="Normal (Web)"/>
    <w:basedOn w:val="a"/>
    <w:uiPriority w:val="99"/>
    <w:semiHidden/>
    <w:unhideWhenUsed/>
    <w:rsid w:val="003776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31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06955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2789577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60897532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7452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2</Pages>
  <Words>217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胡文136</dc:creator>
  <cp:lastModifiedBy>shca</cp:lastModifiedBy>
  <cp:revision>201</cp:revision>
  <dcterms:created xsi:type="dcterms:W3CDTF">2020-06-04T02:45:00Z</dcterms:created>
  <dcterms:modified xsi:type="dcterms:W3CDTF">2026-03-20T00:52:00Z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2052-11.1.0.11805</vt:lpwstr>
  </property>
  <property fmtid="{D5CDD505-2E9C-101B-9397-08002B2CF9AE}" pid="3" name="ICV">
    <vt:lpwstr>FF5F5FE1C5E34EC1A5031DD9B557BF88</vt:lpwstr>
  </property>
</Properties>
</file>