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5104">
      <w:pPr>
        <w:contextualSpacing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b/>
          <w:bCs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复旦大学附属肿瘤医院浦东院区热交换器清洗维保项目</w:t>
      </w:r>
    </w:p>
    <w:p w14:paraId="5040BE46">
      <w:pPr>
        <w:contextualSpacing/>
        <w:jc w:val="lef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预算科目：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热交换器清洗维保，项目类</w:t>
      </w:r>
    </w:p>
    <w:p w14:paraId="5ED069A1">
      <w:pPr>
        <w:widowControl/>
        <w:contextualSpacing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本项目经费：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万</w:t>
      </w:r>
    </w:p>
    <w:p w14:paraId="7C713C65">
      <w:pPr>
        <w:widowControl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F26F903">
      <w:pPr>
        <w:widowControl/>
        <w:spacing w:line="360" w:lineRule="auto"/>
        <w:jc w:val="left"/>
        <w:rPr>
          <w:rFonts w:ascii="宋体" w:hAnsi="宋体" w:eastAsia="宋体" w:cs="微软雅黑"/>
          <w:b/>
          <w:kern w:val="0"/>
          <w:sz w:val="24"/>
          <w:szCs w:val="24"/>
        </w:rPr>
      </w:pPr>
      <w:r>
        <w:rPr>
          <w:rFonts w:ascii="宋体" w:hAnsi="宋体" w:eastAsia="宋体" w:cs="微软雅黑"/>
          <w:b/>
          <w:kern w:val="0"/>
          <w:sz w:val="24"/>
          <w:szCs w:val="24"/>
        </w:rPr>
        <w:t xml:space="preserve">一、招标项目概况 </w:t>
      </w:r>
    </w:p>
    <w:p w14:paraId="352BA78E">
      <w:pPr>
        <w:widowControl/>
        <w:spacing w:line="360" w:lineRule="auto"/>
        <w:jc w:val="left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1．本次采购内容：</w:t>
      </w:r>
      <w:r>
        <w:rPr>
          <w:rFonts w:hint="eastAsia" w:ascii="宋体" w:hAnsi="宋体" w:eastAsia="宋体" w:cs="宋体"/>
          <w:sz w:val="24"/>
          <w:szCs w:val="24"/>
        </w:rPr>
        <w:t>复旦大学附属肿瘤医院浦东院区热交换器清洗维保项目</w:t>
      </w:r>
    </w:p>
    <w:p w14:paraId="66C7C6A7">
      <w:pPr>
        <w:widowControl/>
        <w:spacing w:line="360" w:lineRule="auto"/>
        <w:jc w:val="left"/>
        <w:rPr>
          <w:rFonts w:ascii="宋体" w:hAnsi="宋体" w:eastAsia="宋体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2．服务内容：浦</w:t>
      </w:r>
      <w:r>
        <w:rPr>
          <w:rFonts w:hint="eastAsia" w:ascii="宋体" w:hAnsi="宋体" w:eastAsia="宋体" w:cs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东院区</w:t>
      </w:r>
      <w:r>
        <w:rPr>
          <w:rFonts w:hint="eastAsia" w:ascii="宋体" w:hAnsi="宋体" w:eastAsia="宋体" w:cs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热交换器清洗维保</w:t>
      </w:r>
      <w:r>
        <w:rPr>
          <w:rFonts w:hint="eastAsia" w:ascii="宋体" w:hAnsi="宋体" w:eastAsia="宋体" w:cs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服务</w:t>
      </w:r>
    </w:p>
    <w:p w14:paraId="191CED3B">
      <w:pPr>
        <w:widowControl/>
        <w:spacing w:line="360" w:lineRule="auto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3．服务期：</w:t>
      </w:r>
      <w:r>
        <w:rPr>
          <w:rFonts w:hint="eastAsia" w:ascii="宋体" w:hAnsi="宋体" w:eastAsia="宋体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本项目招标期限为</w:t>
      </w:r>
      <w:r>
        <w:rPr>
          <w:rFonts w:hint="eastAsia" w:ascii="宋体" w:hAnsi="宋体" w:eastAsia="宋体" w:cs="微软雅黑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一招一</w:t>
      </w:r>
      <w:r>
        <w:rPr>
          <w:rFonts w:hint="eastAsia" w:ascii="宋体" w:hAnsi="宋体" w:eastAsia="宋体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年。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招标人可根据实际情况，无条件终止合同。另外，若中标人考核不通过或发生投标人损害招标人权益的情况，招标人有权无条件终止合同。在服务过程中服务质量不能满足招标人要求，招标人有权立即与投标人无条件解除合同。合同执行中遇有执行重大变更、不可抗力及上级主管部门重大政策变化，双方按合同约定另行友好协商解决。</w:t>
      </w:r>
    </w:p>
    <w:p w14:paraId="05C5ADE1">
      <w:pPr>
        <w:widowControl/>
        <w:spacing w:line="360" w:lineRule="auto"/>
        <w:jc w:val="left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4．服务地点：复旦大学附属肿瘤医院浦东院区（上海市浦东新区康新公路4333号、红曲路688号）。</w:t>
      </w:r>
    </w:p>
    <w:p w14:paraId="6A714745">
      <w:pPr>
        <w:widowControl/>
        <w:spacing w:line="360" w:lineRule="auto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5．</w:t>
      </w:r>
      <w:bookmarkStart w:id="0" w:name="OLE_LINK2"/>
      <w:r>
        <w:rPr>
          <w:rFonts w:hint="eastAsia" w:ascii="宋体" w:hAnsi="宋体" w:eastAsia="宋体" w:cs="微软雅黑"/>
          <w:kern w:val="0"/>
          <w:sz w:val="24"/>
          <w:szCs w:val="24"/>
        </w:rPr>
        <w:t>预算金额：</w:t>
      </w:r>
      <w:r>
        <w:rPr>
          <w:rFonts w:hint="eastAsia" w:ascii="宋体" w:hAnsi="宋体" w:eastAsia="宋体" w:cs="微软雅黑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万元人民币（含税）。</w:t>
      </w:r>
      <w:bookmarkEnd w:id="0"/>
    </w:p>
    <w:p w14:paraId="5DD89684">
      <w:pPr>
        <w:pStyle w:val="2"/>
        <w:rPr>
          <w:rFonts w:hint="eastAsia"/>
        </w:rPr>
      </w:pPr>
    </w:p>
    <w:p w14:paraId="425B6F72">
      <w:pPr>
        <w:rPr>
          <w:rFonts w:hint="eastAsia"/>
        </w:rPr>
      </w:pPr>
    </w:p>
    <w:p w14:paraId="3D671DEF">
      <w:pPr>
        <w:pStyle w:val="2"/>
        <w:rPr>
          <w:rFonts w:hint="eastAsia"/>
        </w:rPr>
      </w:pPr>
    </w:p>
    <w:p w14:paraId="16C8221F">
      <w:pPr>
        <w:widowControl/>
        <w:spacing w:line="360" w:lineRule="auto"/>
        <w:jc w:val="left"/>
        <w:rPr>
          <w:rFonts w:ascii="宋体" w:hAnsi="宋体" w:eastAsia="宋体" w:cs="Calibri"/>
          <w:b/>
          <w:sz w:val="24"/>
          <w:szCs w:val="24"/>
        </w:rPr>
      </w:pPr>
      <w:bookmarkStart w:id="1" w:name="OLE_LINK1"/>
      <w:r>
        <w:rPr>
          <w:rFonts w:hint="eastAsia" w:ascii="宋体" w:hAnsi="宋体" w:eastAsia="宋体" w:cs="微软雅黑"/>
          <w:b/>
          <w:kern w:val="0"/>
          <w:sz w:val="24"/>
          <w:szCs w:val="24"/>
        </w:rPr>
        <w:t xml:space="preserve">二、对投标人的资格要求 </w:t>
      </w:r>
    </w:p>
    <w:p w14:paraId="16D1C300">
      <w:pPr>
        <w:widowControl/>
        <w:spacing w:line="360" w:lineRule="auto"/>
        <w:jc w:val="left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 xml:space="preserve">1．投标人必须是在中华人民共和国境内注册的法人或其他组织，并提供单位身份的证明文件（企业营业执照、事业法人登记证书或其他组织证明其身份的文件）； </w:t>
      </w:r>
    </w:p>
    <w:p w14:paraId="08329246">
      <w:pPr>
        <w:widowControl/>
        <w:spacing w:line="360" w:lineRule="auto"/>
        <w:jc w:val="left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 xml:space="preserve">2．投标人参加本次采购活动前三年内在经营活动中没有重大违法记录； </w:t>
      </w:r>
    </w:p>
    <w:p w14:paraId="1371021D">
      <w:pPr>
        <w:widowControl/>
        <w:spacing w:line="360" w:lineRule="auto"/>
        <w:jc w:val="left"/>
        <w:rPr>
          <w:rFonts w:hint="eastAsia" w:ascii="宋体" w:hAnsi="宋体" w:eastAsia="宋体" w:cs="宋体"/>
          <w:b/>
          <w:szCs w:val="24"/>
          <w:shd w:val="clear" w:color="auto" w:fill="FFFFFF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3．本次招标不接受联合体投标</w:t>
      </w:r>
      <w:bookmarkEnd w:id="1"/>
      <w:r>
        <w:rPr>
          <w:rFonts w:ascii="微软雅黑" w:hAnsi="微软雅黑" w:eastAsia="微软雅黑" w:cs="微软雅黑"/>
          <w:b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Calibri"/>
          <w:b/>
          <w:bCs/>
          <w:sz w:val="24"/>
          <w:szCs w:val="24"/>
          <w:shd w:val="clear" w:color="auto" w:fill="FFFFFF"/>
        </w:rPr>
        <w:t>具体</w:t>
      </w:r>
      <w:r>
        <w:rPr>
          <w:rFonts w:ascii="宋体" w:hAnsi="宋体" w:eastAsia="宋体" w:cs="Calibri"/>
          <w:b/>
          <w:bCs/>
          <w:sz w:val="24"/>
          <w:szCs w:val="24"/>
          <w:shd w:val="clear" w:color="auto" w:fill="FFFFFF"/>
        </w:rPr>
        <w:t>服务参数</w:t>
      </w:r>
    </w:p>
    <w:p w14:paraId="547E7C3F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1、本合同的服务方式选择为提供人员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  <w:t>需相关上岗证</w:t>
      </w:r>
      <w:bookmarkStart w:id="2" w:name="_GoBack"/>
      <w:bookmarkEnd w:id="2"/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eastAsia="zh-CN"/>
        </w:rPr>
        <w:t>）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及技术服务，涉及所需更换材料根据市场价进行收取材料成本；</w:t>
      </w:r>
    </w:p>
    <w:p w14:paraId="7B842BC6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2、乙方定期派技术人员，对所要进行的维修保养设备进行调整、检查、清洁等工作，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</w:rPr>
        <w:t>按国家行业标准进行全面维护保养，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以使设备正常运行；</w:t>
      </w:r>
    </w:p>
    <w:p w14:paraId="73C3016B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3、每年定期清洗大保养一次，每季度对系统进行巡查检修维护处理，具体日期双方协商确定，维保内容如下：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微软雅黑"/>
          <w:kern w:val="0"/>
          <w:sz w:val="24"/>
          <w:szCs w:val="24"/>
        </w:rPr>
        <w:t>   （1）定期检查换热器换热效果。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微软雅黑"/>
          <w:kern w:val="0"/>
          <w:sz w:val="24"/>
          <w:szCs w:val="24"/>
        </w:rPr>
        <w:t xml:space="preserve">   （2）定期检查温度表，安全阀，电动阀，温控器等。</w:t>
      </w:r>
    </w:p>
    <w:p w14:paraId="07DF67B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（3）定期检查，保证水质卫生。</w:t>
      </w:r>
    </w:p>
    <w:p w14:paraId="0B33943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（4）每年定期检修各类泵组是否正常，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  <w:t>水泵至水箱间管道需清洗、清碱等，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确保系统换热正常。</w:t>
      </w:r>
    </w:p>
    <w:p w14:paraId="73FDA87A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  <w:t>4、除每年一次的维护保养服务外，如有突发故障的，供应商需在1小时内响应，并在24小时内完成维修。</w:t>
      </w:r>
    </w:p>
    <w:p w14:paraId="141E4CCB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  <w:t>5、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</w:rPr>
        <w:t>服务单位在合同期内各设备系统的维护记录、设备台账、培训记录、保养记录等关于本项目的一切资料，在合同结束时，需移交给院方。</w:t>
      </w:r>
    </w:p>
    <w:p w14:paraId="01AD15E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微软雅黑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  <w:lang w:val="en-US" w:eastAsia="zh-CN"/>
        </w:rPr>
        <w:t>6、</w:t>
      </w:r>
      <w:r>
        <w:rPr>
          <w:rFonts w:hint="eastAsia" w:ascii="宋体" w:hAnsi="宋体" w:eastAsia="宋体" w:cs="微软雅黑"/>
          <w:kern w:val="0"/>
          <w:sz w:val="24"/>
          <w:szCs w:val="24"/>
          <w:highlight w:val="yellow"/>
        </w:rPr>
        <w:t>服务单位在合同期满后，本合同所涉及的所有设备系统必须保证正常运行，如有不正常的，院方有权委派具有资质的单位进行维修或更换，费用从合同中扣除。</w:t>
      </w:r>
    </w:p>
    <w:p w14:paraId="45408457"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Calibri"/>
          <w:b w:val="0"/>
          <w:bCs w:val="0"/>
          <w:sz w:val="24"/>
          <w:szCs w:val="24"/>
          <w:shd w:val="clear" w:color="auto" w:fill="FFFFFF"/>
          <w:lang w:val="en-US" w:eastAsia="zh-CN"/>
        </w:rPr>
      </w:pPr>
    </w:p>
    <w:p w14:paraId="04CA3AA2">
      <w:pPr>
        <w:widowControl/>
        <w:numPr>
          <w:ilvl w:val="0"/>
          <w:numId w:val="0"/>
        </w:numPr>
        <w:jc w:val="left"/>
        <w:rPr>
          <w:rFonts w:ascii="宋体" w:hAnsi="宋体" w:eastAsia="宋体" w:cs="Calibri"/>
          <w:b/>
          <w:bCs/>
          <w:sz w:val="24"/>
          <w:szCs w:val="24"/>
          <w:shd w:val="clear" w:color="auto" w:fill="FFFFFF"/>
        </w:rPr>
      </w:pPr>
    </w:p>
    <w:p w14:paraId="0BC9D417">
      <w:pPr>
        <w:pStyle w:val="2"/>
      </w:pPr>
    </w:p>
    <w:p w14:paraId="00FEBE10">
      <w:pPr>
        <w:widowControl/>
        <w:numPr>
          <w:ilvl w:val="0"/>
          <w:numId w:val="0"/>
        </w:numPr>
        <w:jc w:val="left"/>
        <w:rPr>
          <w:rFonts w:ascii="宋体" w:hAnsi="宋体" w:eastAsia="宋体" w:cs="Calibri"/>
          <w:b/>
          <w:bCs/>
          <w:sz w:val="24"/>
          <w:szCs w:val="24"/>
          <w:shd w:val="clear" w:color="auto" w:fill="FFFFFF"/>
        </w:rPr>
      </w:pPr>
    </w:p>
    <w:p w14:paraId="68EBB483"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Calibri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Calibri"/>
          <w:b/>
          <w:bCs/>
          <w:sz w:val="24"/>
          <w:szCs w:val="24"/>
          <w:shd w:val="clear" w:color="auto" w:fill="FFFFFF"/>
          <w:lang w:val="en-US" w:eastAsia="zh-CN"/>
        </w:rPr>
        <w:t>报价要求</w:t>
      </w:r>
    </w:p>
    <w:p w14:paraId="653B3C5D">
      <w:pPr>
        <w:jc w:val="both"/>
        <w:rPr>
          <w:rFonts w:hint="eastAsia" w:ascii="宋体" w:hAnsi="宋体" w:eastAsia="宋体" w:cs="宋体"/>
          <w:b/>
          <w:bCs/>
          <w:sz w:val="32"/>
          <w:szCs w:val="28"/>
        </w:rPr>
      </w:pPr>
    </w:p>
    <w:p w14:paraId="468DAF5B">
      <w:pPr>
        <w:jc w:val="center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换热器清洗报价清单</w:t>
      </w:r>
    </w:p>
    <w:tbl>
      <w:tblPr>
        <w:tblStyle w:val="16"/>
        <w:tblW w:w="93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1358"/>
        <w:gridCol w:w="2126"/>
        <w:gridCol w:w="567"/>
        <w:gridCol w:w="1417"/>
        <w:gridCol w:w="1560"/>
        <w:gridCol w:w="1782"/>
      </w:tblGrid>
      <w:tr w14:paraId="23F1C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30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ED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A8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30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2F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710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6DF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 w14:paraId="03432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81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672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西区热交换：科研楼1#2#立式容积式热交换器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77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RV-04-1.5H(0.6/0.6)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A6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0B4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34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40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24437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944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A9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西区热交换：宿舍/职工食堂行政楼1-2层         立式容积式热交换器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A4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RV-04-3.0H(0.6/0.6)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1F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7B9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55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1E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7A56A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96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A4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西区热交换：行政楼3-5层1#2#立式容积式热交换器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0E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RV-04-1.0H(0.6/0.6)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61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BD2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6D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E8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2452F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768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76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西区太阳能宿舍楼（南） 立式容积式热交换器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254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RV-04-5H(1.0/1.0)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485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0E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62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BA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3F1CE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2B8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B1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东区，西区NQG800-1.0气压罐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AB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1m³/1.0Mpa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ADA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C6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6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0E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更换气囊，更换橡胶垫圈等耗材</w:t>
            </w:r>
          </w:p>
        </w:tc>
      </w:tr>
      <w:tr w14:paraId="45178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9D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D8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东区NQ1000-1.0气压罐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455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1.56m³/1.0Mpa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E14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16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7A4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9A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更换气囊，更换橡胶垫圈等耗材</w:t>
            </w:r>
          </w:p>
        </w:tc>
      </w:tr>
      <w:tr w14:paraId="2FA27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1B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706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东区立式容积式热交换器太阳能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E1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RV-04-1.0H(0.6/0.6)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83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D7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7F7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D2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06C5B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93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5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东区立式容积式热交换器食堂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4B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RV-04-1.0H(0.6/0.6)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7A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63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C00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39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22B18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3E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37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东区立式容积式热交换器门诊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9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RV-04-2.5H(0.6/1.0)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33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F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6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29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47357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AA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61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东区立式容积式热交换器住院楼5-11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98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RV-04-1.0H(0.6/0.6)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4F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4E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28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CC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  <w:tr w14:paraId="260B9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13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28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板式热交换器东区空调热水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56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M15-0.45-35-16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78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EA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87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39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拆分清洗，更换橡胶圈等耗材</w:t>
            </w:r>
          </w:p>
        </w:tc>
      </w:tr>
    </w:tbl>
    <w:p w14:paraId="5AB72A12">
      <w:pPr>
        <w:widowControl w:val="0"/>
        <w:snapToGrid w:val="0"/>
        <w:spacing w:line="336" w:lineRule="auto"/>
        <w:ind w:right="440"/>
        <w:rPr>
          <w:rFonts w:hint="eastAsia" w:ascii="宋体" w:hAnsi="宋体" w:eastAsia="宋体" w:cs="宋体"/>
        </w:rPr>
      </w:pPr>
    </w:p>
    <w:p w14:paraId="2AB28BB9">
      <w:pPr>
        <w:widowControl w:val="0"/>
        <w:snapToGrid w:val="0"/>
        <w:spacing w:line="336" w:lineRule="auto"/>
        <w:ind w:right="440"/>
        <w:rPr>
          <w:rFonts w:hint="eastAsia" w:ascii="宋体" w:hAnsi="宋体" w:eastAsia="宋体" w:cs="宋体"/>
        </w:rPr>
      </w:pPr>
    </w:p>
    <w:p w14:paraId="7659BFB8">
      <w:pPr>
        <w:widowControl w:val="0"/>
        <w:snapToGrid w:val="0"/>
        <w:spacing w:line="336" w:lineRule="auto"/>
        <w:ind w:right="440"/>
        <w:rPr>
          <w:rFonts w:hint="eastAsia" w:ascii="宋体" w:hAnsi="宋体" w:eastAsia="宋体" w:cs="宋体"/>
        </w:rPr>
      </w:pPr>
    </w:p>
    <w:p w14:paraId="77F3DD71">
      <w:pPr>
        <w:widowControl w:val="0"/>
        <w:snapToGrid w:val="0"/>
        <w:spacing w:line="336" w:lineRule="auto"/>
        <w:ind w:right="440"/>
        <w:rPr>
          <w:rFonts w:hint="eastAsia" w:ascii="宋体" w:hAnsi="宋体" w:eastAsia="宋体" w:cs="宋体"/>
        </w:rPr>
      </w:pPr>
    </w:p>
    <w:p w14:paraId="4D3D8EAB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BA1A21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换热器维修清单</w:t>
      </w:r>
    </w:p>
    <w:tbl>
      <w:tblPr>
        <w:tblStyle w:val="16"/>
        <w:tblW w:w="498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422"/>
        <w:gridCol w:w="1518"/>
        <w:gridCol w:w="859"/>
        <w:gridCol w:w="1091"/>
        <w:gridCol w:w="952"/>
        <w:gridCol w:w="952"/>
        <w:gridCol w:w="949"/>
      </w:tblGrid>
      <w:tr w14:paraId="02C00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565B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序号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2CBE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物料名称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159D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规格、型号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3AB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单位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3433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标准价格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C66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数量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B1E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小计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A4C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4"/>
                <w:lang w:bidi="ar"/>
              </w:rPr>
              <w:t>备注</w:t>
            </w:r>
          </w:p>
        </w:tc>
      </w:tr>
      <w:tr w14:paraId="3267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FA8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320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压力表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87E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0-1.6Mpa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F19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4B8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AD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A2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81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8BC8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FC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BE7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温度表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6CBE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0-100℃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9BD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8F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C7C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15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05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4857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0C38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7A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安全阀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8B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0-1.0Mpa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4A00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70E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1416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353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30F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0BC7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2A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FC82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换热盘管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30A3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5㎡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E83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29E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D6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EA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B0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3D5B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CB82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4DC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合计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04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04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BB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95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88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D29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 w14:paraId="5BE4FC1E">
      <w:pPr>
        <w:widowControl w:val="0"/>
        <w:snapToGrid w:val="0"/>
        <w:spacing w:line="336" w:lineRule="auto"/>
        <w:ind w:right="440"/>
        <w:rPr>
          <w:rFonts w:hint="eastAsia" w:ascii="宋体" w:hAnsi="宋体" w:eastAsia="宋体" w:cs="宋体"/>
        </w:rPr>
      </w:pPr>
    </w:p>
    <w:p w14:paraId="105DACE0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Calibri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90D6A"/>
    <w:multiLevelType w:val="singleLevel"/>
    <w:tmpl w:val="0E190D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A"/>
    <w:rsid w:val="000D3D66"/>
    <w:rsid w:val="001525A6"/>
    <w:rsid w:val="002D7297"/>
    <w:rsid w:val="003415FE"/>
    <w:rsid w:val="003D4FAF"/>
    <w:rsid w:val="004155A8"/>
    <w:rsid w:val="005549E5"/>
    <w:rsid w:val="00725BC1"/>
    <w:rsid w:val="00742890"/>
    <w:rsid w:val="00AB6E97"/>
    <w:rsid w:val="00AE7BC7"/>
    <w:rsid w:val="00CC7AC5"/>
    <w:rsid w:val="00DC53DE"/>
    <w:rsid w:val="00DC5EF4"/>
    <w:rsid w:val="00DE1050"/>
    <w:rsid w:val="00EC32A7"/>
    <w:rsid w:val="00EE1A5A"/>
    <w:rsid w:val="02F85C60"/>
    <w:rsid w:val="09BB0D18"/>
    <w:rsid w:val="1FF33D6C"/>
    <w:rsid w:val="309A2348"/>
    <w:rsid w:val="34137D7F"/>
    <w:rsid w:val="38AE268C"/>
    <w:rsid w:val="4AED2AF8"/>
    <w:rsid w:val="560A1F2C"/>
    <w:rsid w:val="5A906DE2"/>
    <w:rsid w:val="6898620F"/>
    <w:rsid w:val="691325A8"/>
    <w:rsid w:val="71CC56E9"/>
    <w:rsid w:val="79B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styleId="19">
    <w:name w:val="HTML Sample"/>
    <w:basedOn w:val="17"/>
    <w:semiHidden/>
    <w:unhideWhenUsed/>
    <w:qFormat/>
    <w:uiPriority w:val="99"/>
    <w:rPr>
      <w:rFonts w:ascii="Courier New" w:hAnsi="Courier New"/>
    </w:rPr>
  </w:style>
  <w:style w:type="character" w:customStyle="1" w:styleId="20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1370</Words>
  <Characters>1605</Characters>
  <Lines>4</Lines>
  <Paragraphs>1</Paragraphs>
  <TotalTime>10</TotalTime>
  <ScaleCrop>false</ScaleCrop>
  <LinksUpToDate>false</LinksUpToDate>
  <CharactersWithSpaces>1625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2026-01-28T05:52:00Z</dcterms:created>
  <dc:creator>PC</dc:creator>
  <cp:lastModifiedBy>Odile</cp:lastModifiedBy>
  <dcterms:modified xsi:type="dcterms:W3CDTF">2026-04-08T01:17:46Z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eyJoZGlkIjoiYTAwNjRhMDdkNDU2MDUyM2E2ZjQ1ZmMzYTQzMDI4NzciLCJ1c2VySWQiOiI3NzQxMDM0MTgifQ==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408CCC3821AB4A77B9864F1D784F8327_13</vt:lpwstr>
  </property>
</Properties>
</file>