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26FD892" w14:textId="66CD2D13" w:rsidR="00011790" w:rsidRDefault="00011790" w:rsidP="00E65F3E">
      <w:pPr>
        <w:adjustRightInd w:val="0"/>
        <w:snapToGrid w:val="0"/>
        <w:spacing w:line="360" w:lineRule="auto"/>
        <w:rPr>
          <w:rFonts w:ascii="仿宋_GB2312" w:eastAsia="仿宋_GB2312"/>
          <w:b/>
          <w:sz w:val="24"/>
          <w:szCs w:val="28"/>
        </w:rPr>
      </w:pPr>
      <w:bookmarkStart w:id="0" w:name="_Hlk106454977"/>
      <w:r>
        <w:rPr>
          <w:rFonts w:ascii="仿宋_GB2312" w:eastAsia="仿宋_GB2312" w:hint="eastAsia"/>
          <w:b/>
          <w:sz w:val="24"/>
          <w:szCs w:val="28"/>
        </w:rPr>
        <w:t xml:space="preserve">需求参数确认清单： </w:t>
      </w:r>
      <w:bookmarkStart w:id="1" w:name="_Hlk106453548"/>
      <w:r>
        <w:rPr>
          <w:rFonts w:ascii="仿宋_GB2312" w:eastAsia="仿宋_GB2312" w:hint="eastAsia"/>
          <w:sz w:val="20"/>
          <w:szCs w:val="28"/>
        </w:rPr>
        <w:t>（以下指标</w:t>
      </w:r>
      <w:r>
        <w:rPr>
          <w:rFonts w:ascii="仿宋_GB2312" w:eastAsia="仿宋_GB2312" w:hint="eastAsia"/>
          <w:b/>
          <w:color w:val="FF0000"/>
          <w:sz w:val="20"/>
          <w:szCs w:val="28"/>
        </w:rPr>
        <w:t>满足请填</w:t>
      </w:r>
      <w:r>
        <w:rPr>
          <w:rFonts w:ascii="等线" w:eastAsia="等线" w:hAnsi="等线" w:hint="eastAsia"/>
          <w:b/>
          <w:color w:val="FF0000"/>
          <w:sz w:val="20"/>
          <w:szCs w:val="28"/>
        </w:rPr>
        <w:t>√</w:t>
      </w:r>
      <w:r>
        <w:rPr>
          <w:rFonts w:ascii="仿宋_GB2312" w:eastAsia="仿宋_GB2312" w:hint="eastAsia"/>
          <w:b/>
          <w:color w:val="FF0000"/>
          <w:sz w:val="20"/>
          <w:szCs w:val="28"/>
        </w:rPr>
        <w:t>，不满足请填</w:t>
      </w:r>
      <w:r>
        <w:rPr>
          <w:rFonts w:ascii="等线" w:eastAsia="等线" w:hAnsi="等线" w:hint="eastAsia"/>
          <w:b/>
          <w:color w:val="FF0000"/>
          <w:sz w:val="20"/>
          <w:szCs w:val="28"/>
        </w:rPr>
        <w:t>◊</w:t>
      </w:r>
      <w:r>
        <w:rPr>
          <w:rFonts w:ascii="仿宋_GB2312" w:eastAsia="仿宋_GB2312" w:hint="eastAsia"/>
          <w:sz w:val="20"/>
          <w:szCs w:val="28"/>
        </w:rPr>
        <w:t>。指标按重要性分为“★”、“☆”、“#”和“△”。★代表实质性指标，不满足该指标项将导致投标被拒绝，☆代表优质优价指标，#代表重要指标，△则表示一般指标项。）</w:t>
      </w:r>
      <w:bookmarkEnd w:id="1"/>
    </w:p>
    <w:tbl>
      <w:tblPr>
        <w:tblW w:w="4874" w:type="pct"/>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94"/>
        <w:gridCol w:w="1723"/>
        <w:gridCol w:w="8390"/>
        <w:gridCol w:w="1099"/>
        <w:gridCol w:w="1309"/>
        <w:gridCol w:w="1306"/>
      </w:tblGrid>
      <w:tr w:rsidR="00271EC9" w:rsidRPr="003E4B57" w14:paraId="1DF9DAD5" w14:textId="77777777" w:rsidTr="00A03A12">
        <w:trPr>
          <w:trHeight w:val="498"/>
        </w:trPr>
        <w:tc>
          <w:tcPr>
            <w:tcW w:w="458" w:type="pct"/>
            <w:shd w:val="clear" w:color="auto" w:fill="auto"/>
            <w:vAlign w:val="center"/>
            <w:hideMark/>
          </w:tcPr>
          <w:bookmarkEnd w:id="0"/>
          <w:p w14:paraId="6916ABC7" w14:textId="77777777" w:rsidR="00271EC9" w:rsidRPr="003E4B57" w:rsidRDefault="00271EC9" w:rsidP="00E72CBC">
            <w:pPr>
              <w:widowControl/>
              <w:jc w:val="center"/>
              <w:rPr>
                <w:rFonts w:ascii="宋体" w:eastAsia="宋体" w:hAnsi="宋体" w:cs="宋体"/>
                <w:color w:val="000000"/>
                <w:kern w:val="0"/>
                <w:szCs w:val="21"/>
              </w:rPr>
            </w:pPr>
            <w:r w:rsidRPr="003E4B57">
              <w:rPr>
                <w:rFonts w:ascii="宋体" w:eastAsia="宋体" w:hAnsi="宋体" w:cs="宋体" w:hint="eastAsia"/>
                <w:color w:val="000000"/>
                <w:kern w:val="0"/>
                <w:szCs w:val="21"/>
              </w:rPr>
              <w:t>/</w:t>
            </w:r>
          </w:p>
        </w:tc>
        <w:tc>
          <w:tcPr>
            <w:tcW w:w="566" w:type="pct"/>
            <w:shd w:val="clear" w:color="auto" w:fill="auto"/>
            <w:vAlign w:val="center"/>
            <w:hideMark/>
          </w:tcPr>
          <w:p w14:paraId="25C8D8D9" w14:textId="77777777" w:rsidR="00271EC9" w:rsidRPr="003E4B57" w:rsidRDefault="00271EC9" w:rsidP="00E72CBC">
            <w:pPr>
              <w:widowControl/>
              <w:jc w:val="center"/>
              <w:rPr>
                <w:rFonts w:ascii="宋体" w:eastAsia="宋体" w:hAnsi="宋体" w:cs="宋体"/>
                <w:color w:val="000000"/>
                <w:kern w:val="0"/>
                <w:szCs w:val="21"/>
              </w:rPr>
            </w:pPr>
            <w:r w:rsidRPr="003E4B57">
              <w:rPr>
                <w:rFonts w:ascii="宋体" w:eastAsia="宋体" w:hAnsi="宋体" w:cs="宋体" w:hint="eastAsia"/>
                <w:color w:val="000000"/>
                <w:kern w:val="0"/>
                <w:szCs w:val="21"/>
              </w:rPr>
              <w:t>需求指标</w:t>
            </w:r>
          </w:p>
        </w:tc>
        <w:tc>
          <w:tcPr>
            <w:tcW w:w="2756" w:type="pct"/>
            <w:shd w:val="clear" w:color="auto" w:fill="auto"/>
            <w:vAlign w:val="center"/>
            <w:hideMark/>
          </w:tcPr>
          <w:p w14:paraId="2533B15C" w14:textId="77777777" w:rsidR="00271EC9" w:rsidRPr="003E4B57" w:rsidRDefault="00271EC9" w:rsidP="00E72CBC">
            <w:pPr>
              <w:widowControl/>
              <w:jc w:val="center"/>
              <w:rPr>
                <w:rFonts w:ascii="宋体" w:eastAsia="宋体" w:hAnsi="宋体" w:cs="宋体"/>
                <w:color w:val="000000"/>
                <w:kern w:val="0"/>
                <w:szCs w:val="21"/>
              </w:rPr>
            </w:pPr>
            <w:r w:rsidRPr="003E4B57">
              <w:rPr>
                <w:rFonts w:ascii="宋体" w:eastAsia="宋体" w:hAnsi="宋体" w:cs="宋体" w:hint="eastAsia"/>
                <w:color w:val="000000"/>
                <w:kern w:val="0"/>
                <w:szCs w:val="21"/>
              </w:rPr>
              <w:t>参数范围</w:t>
            </w:r>
          </w:p>
        </w:tc>
        <w:tc>
          <w:tcPr>
            <w:tcW w:w="361" w:type="pct"/>
            <w:shd w:val="clear" w:color="auto" w:fill="auto"/>
            <w:vAlign w:val="center"/>
            <w:hideMark/>
          </w:tcPr>
          <w:p w14:paraId="4B27D68F" w14:textId="77777777" w:rsidR="00271EC9" w:rsidRPr="003E4B57" w:rsidRDefault="00271EC9" w:rsidP="00E72CBC">
            <w:pPr>
              <w:widowControl/>
              <w:jc w:val="center"/>
              <w:rPr>
                <w:rFonts w:ascii="宋体" w:eastAsia="宋体" w:hAnsi="宋体" w:cs="宋体"/>
                <w:color w:val="000000"/>
                <w:kern w:val="0"/>
                <w:szCs w:val="21"/>
              </w:rPr>
            </w:pPr>
            <w:r w:rsidRPr="003E4B57">
              <w:rPr>
                <w:rFonts w:ascii="宋体" w:eastAsia="宋体" w:hAnsi="宋体" w:cs="宋体" w:hint="eastAsia"/>
                <w:color w:val="000000"/>
                <w:kern w:val="0"/>
                <w:szCs w:val="21"/>
              </w:rPr>
              <w:t>指标重要性</w:t>
            </w:r>
          </w:p>
        </w:tc>
        <w:tc>
          <w:tcPr>
            <w:tcW w:w="430" w:type="pct"/>
            <w:shd w:val="clear" w:color="auto" w:fill="auto"/>
            <w:vAlign w:val="center"/>
          </w:tcPr>
          <w:p w14:paraId="525F185F" w14:textId="145A7D53" w:rsidR="00271EC9" w:rsidRPr="003E4B57" w:rsidRDefault="00271EC9" w:rsidP="00E72CBC">
            <w:pPr>
              <w:widowControl/>
              <w:jc w:val="center"/>
              <w:rPr>
                <w:rFonts w:ascii="宋体" w:eastAsia="宋体" w:hAnsi="宋体" w:cs="宋体"/>
                <w:color w:val="000000"/>
                <w:kern w:val="0"/>
                <w:szCs w:val="21"/>
              </w:rPr>
            </w:pPr>
            <w:r>
              <w:rPr>
                <w:rFonts w:ascii="宋体" w:eastAsia="宋体" w:hAnsi="宋体" w:cs="宋体"/>
                <w:color w:val="000000"/>
                <w:kern w:val="0"/>
                <w:szCs w:val="21"/>
              </w:rPr>
              <w:t>是否符合</w:t>
            </w:r>
          </w:p>
        </w:tc>
        <w:tc>
          <w:tcPr>
            <w:tcW w:w="429" w:type="pct"/>
            <w:shd w:val="clear" w:color="auto" w:fill="auto"/>
            <w:vAlign w:val="center"/>
          </w:tcPr>
          <w:p w14:paraId="2536C7FC" w14:textId="3977BD8D" w:rsidR="00271EC9" w:rsidRPr="003E4B57" w:rsidRDefault="00271EC9" w:rsidP="00E72CBC">
            <w:pPr>
              <w:widowControl/>
              <w:jc w:val="center"/>
              <w:rPr>
                <w:rFonts w:ascii="宋体" w:eastAsia="宋体" w:hAnsi="宋体" w:cs="宋体"/>
                <w:color w:val="000000"/>
                <w:kern w:val="0"/>
                <w:szCs w:val="21"/>
              </w:rPr>
            </w:pPr>
            <w:r w:rsidRPr="009B749E">
              <w:rPr>
                <w:rFonts w:ascii="宋体" w:eastAsia="宋体" w:hAnsi="宋体" w:cs="宋体"/>
                <w:color w:val="FF0000"/>
                <w:kern w:val="0"/>
                <w:szCs w:val="21"/>
              </w:rPr>
              <w:t>材料备注页</w:t>
            </w:r>
          </w:p>
        </w:tc>
      </w:tr>
      <w:tr w:rsidR="00271EC9" w:rsidRPr="003E4B57" w14:paraId="5AC7478D" w14:textId="77777777" w:rsidTr="00A03A12">
        <w:trPr>
          <w:trHeight w:val="576"/>
        </w:trPr>
        <w:tc>
          <w:tcPr>
            <w:tcW w:w="458" w:type="pct"/>
            <w:vMerge w:val="restart"/>
            <w:vAlign w:val="center"/>
            <w:hideMark/>
          </w:tcPr>
          <w:p w14:paraId="05D47465" w14:textId="7252C9DE" w:rsidR="00271EC9" w:rsidRPr="003E4B57" w:rsidRDefault="00546326" w:rsidP="00546326">
            <w:pPr>
              <w:widowControl/>
              <w:jc w:val="center"/>
              <w:rPr>
                <w:rFonts w:ascii="宋体" w:eastAsia="宋体" w:hAnsi="宋体" w:cs="宋体"/>
                <w:color w:val="000000"/>
                <w:kern w:val="0"/>
                <w:szCs w:val="21"/>
              </w:rPr>
            </w:pPr>
            <w:r>
              <w:rPr>
                <w:rFonts w:ascii="宋体" w:eastAsia="宋体" w:hAnsi="宋体" w:cs="宋体" w:hint="eastAsia"/>
                <w:color w:val="000000"/>
                <w:kern w:val="0"/>
                <w:szCs w:val="21"/>
              </w:rPr>
              <w:t>技术参数</w:t>
            </w:r>
          </w:p>
        </w:tc>
        <w:tc>
          <w:tcPr>
            <w:tcW w:w="566" w:type="pct"/>
            <w:shd w:val="clear" w:color="auto" w:fill="auto"/>
            <w:vAlign w:val="center"/>
          </w:tcPr>
          <w:p w14:paraId="4281FAC4" w14:textId="5E2892D8" w:rsidR="00271EC9" w:rsidRPr="00364AD9" w:rsidRDefault="00D31B12" w:rsidP="00B7720F">
            <w:pPr>
              <w:widowControl/>
              <w:jc w:val="center"/>
            </w:pPr>
            <w:r>
              <w:t>服务方案</w:t>
            </w:r>
          </w:p>
        </w:tc>
        <w:tc>
          <w:tcPr>
            <w:tcW w:w="2756" w:type="pct"/>
            <w:shd w:val="clear" w:color="auto" w:fill="auto"/>
            <w:vAlign w:val="center"/>
          </w:tcPr>
          <w:p w14:paraId="0F7E1443" w14:textId="75901729" w:rsidR="00271EC9" w:rsidRPr="00364AD9" w:rsidRDefault="00D31B12" w:rsidP="00295464">
            <w:pPr>
              <w:widowControl/>
            </w:pPr>
            <w:r>
              <w:t>提供明确的</w:t>
            </w:r>
            <w:r w:rsidR="001D292A">
              <w:t>产品供应</w:t>
            </w:r>
            <w:r>
              <w:t>服务方案</w:t>
            </w:r>
            <w:r w:rsidR="001D292A">
              <w:t>，确保响应</w:t>
            </w:r>
            <w:r w:rsidR="001D292A">
              <w:rPr>
                <w:rFonts w:hint="eastAsia"/>
              </w:rPr>
              <w:t>及时性</w:t>
            </w:r>
            <w:r w:rsidR="001D292A">
              <w:t>、产品稳定性</w:t>
            </w:r>
            <w:r>
              <w:t>。</w:t>
            </w:r>
          </w:p>
        </w:tc>
        <w:tc>
          <w:tcPr>
            <w:tcW w:w="361" w:type="pct"/>
            <w:shd w:val="clear" w:color="auto" w:fill="auto"/>
            <w:vAlign w:val="center"/>
          </w:tcPr>
          <w:p w14:paraId="72DC06C2" w14:textId="77777777" w:rsidR="00271EC9" w:rsidRPr="00201C1C" w:rsidRDefault="00271EC9" w:rsidP="00E72CBC">
            <w:pPr>
              <w:widowControl/>
              <w:jc w:val="center"/>
              <w:rPr>
                <w:rFonts w:ascii="宋体" w:eastAsia="宋体" w:hAnsi="宋体" w:cs="宋体"/>
                <w:kern w:val="0"/>
                <w:szCs w:val="21"/>
              </w:rPr>
            </w:pPr>
            <w:r w:rsidRPr="00201C1C">
              <w:rPr>
                <w:rFonts w:ascii="仿宋_GB2312" w:eastAsia="仿宋_GB2312" w:hint="eastAsia"/>
                <w:sz w:val="20"/>
                <w:szCs w:val="28"/>
              </w:rPr>
              <w:t>★</w:t>
            </w:r>
          </w:p>
        </w:tc>
        <w:tc>
          <w:tcPr>
            <w:tcW w:w="430" w:type="pct"/>
            <w:shd w:val="clear" w:color="auto" w:fill="auto"/>
            <w:vAlign w:val="center"/>
          </w:tcPr>
          <w:p w14:paraId="7DFC380F" w14:textId="77777777" w:rsidR="00271EC9" w:rsidRPr="003E4B57" w:rsidRDefault="00271EC9" w:rsidP="00E72CBC">
            <w:pPr>
              <w:widowControl/>
              <w:jc w:val="left"/>
              <w:rPr>
                <w:rFonts w:ascii="宋体" w:eastAsia="宋体" w:hAnsi="宋体" w:cs="宋体"/>
                <w:color w:val="000000"/>
                <w:kern w:val="0"/>
                <w:szCs w:val="21"/>
              </w:rPr>
            </w:pPr>
          </w:p>
        </w:tc>
        <w:tc>
          <w:tcPr>
            <w:tcW w:w="429" w:type="pct"/>
            <w:shd w:val="clear" w:color="auto" w:fill="auto"/>
            <w:vAlign w:val="center"/>
          </w:tcPr>
          <w:p w14:paraId="4FFF93C1" w14:textId="77777777" w:rsidR="00271EC9" w:rsidRPr="003E4B57" w:rsidRDefault="00271EC9" w:rsidP="00E72CBC">
            <w:pPr>
              <w:widowControl/>
              <w:jc w:val="left"/>
              <w:rPr>
                <w:rFonts w:ascii="宋体" w:eastAsia="宋体" w:hAnsi="宋体" w:cs="宋体"/>
                <w:color w:val="000000"/>
                <w:kern w:val="0"/>
                <w:szCs w:val="21"/>
              </w:rPr>
            </w:pPr>
          </w:p>
        </w:tc>
      </w:tr>
      <w:tr w:rsidR="00231465" w:rsidRPr="003E4B57" w14:paraId="6758E70E" w14:textId="77777777" w:rsidTr="00A03A12">
        <w:trPr>
          <w:trHeight w:val="576"/>
        </w:trPr>
        <w:tc>
          <w:tcPr>
            <w:tcW w:w="458" w:type="pct"/>
            <w:vMerge/>
            <w:vAlign w:val="center"/>
          </w:tcPr>
          <w:p w14:paraId="44E96099" w14:textId="77777777" w:rsidR="00231465" w:rsidRDefault="00231465" w:rsidP="00546326">
            <w:pPr>
              <w:widowControl/>
              <w:jc w:val="center"/>
              <w:rPr>
                <w:rFonts w:ascii="宋体" w:eastAsia="宋体" w:hAnsi="宋体" w:cs="宋体"/>
                <w:color w:val="000000"/>
                <w:kern w:val="0"/>
                <w:szCs w:val="21"/>
              </w:rPr>
            </w:pPr>
          </w:p>
        </w:tc>
        <w:tc>
          <w:tcPr>
            <w:tcW w:w="566" w:type="pct"/>
            <w:shd w:val="clear" w:color="auto" w:fill="auto"/>
            <w:vAlign w:val="center"/>
          </w:tcPr>
          <w:p w14:paraId="482BA506" w14:textId="7D9A39EF" w:rsidR="00231465" w:rsidRPr="00364AD9" w:rsidRDefault="00231465" w:rsidP="00FD6043">
            <w:pPr>
              <w:widowControl/>
              <w:jc w:val="center"/>
            </w:pPr>
            <w:r>
              <w:rPr>
                <w:rFonts w:hint="eastAsia"/>
              </w:rPr>
              <w:t>产品质量</w:t>
            </w:r>
          </w:p>
        </w:tc>
        <w:tc>
          <w:tcPr>
            <w:tcW w:w="2756" w:type="pct"/>
            <w:shd w:val="clear" w:color="auto" w:fill="auto"/>
          </w:tcPr>
          <w:p w14:paraId="095C99BA" w14:textId="541DA6F2" w:rsidR="00830264" w:rsidRDefault="00231465" w:rsidP="00830264">
            <w:pPr>
              <w:widowControl/>
              <w:rPr>
                <w:rFonts w:hint="eastAsia"/>
              </w:rPr>
            </w:pPr>
            <w:r w:rsidRPr="00364AD9">
              <w:t>须满足</w:t>
            </w:r>
            <w:r>
              <w:rPr>
                <w:rFonts w:hint="eastAsia"/>
              </w:rPr>
              <w:t>招标</w:t>
            </w:r>
            <w:r>
              <w:t>需求中的净化设备技术要求，并提供：</w:t>
            </w:r>
            <w:r>
              <w:rPr>
                <w:rFonts w:hint="eastAsia"/>
              </w:rPr>
              <w:br/>
              <w:t>1</w:t>
            </w:r>
            <w:r>
              <w:rPr>
                <w:rFonts w:hint="eastAsia"/>
              </w:rPr>
              <w:t>、</w:t>
            </w:r>
            <w:r w:rsidR="00830264" w:rsidRPr="00F26FAF">
              <w:rPr>
                <w:rFonts w:hint="eastAsia"/>
              </w:rPr>
              <w:t>国家质量检测合格产品证书</w:t>
            </w:r>
            <w:r w:rsidR="00830264">
              <w:rPr>
                <w:rFonts w:hint="eastAsia"/>
              </w:rPr>
              <w:t>，</w:t>
            </w:r>
          </w:p>
          <w:p w14:paraId="4D66B00B" w14:textId="6A49369B" w:rsidR="00231465" w:rsidRPr="00364AD9" w:rsidRDefault="00231465" w:rsidP="00830264">
            <w:pPr>
              <w:widowControl/>
            </w:pPr>
            <w:r>
              <w:rPr>
                <w:rFonts w:hint="eastAsia"/>
              </w:rPr>
              <w:t>2</w:t>
            </w:r>
            <w:r>
              <w:rPr>
                <w:rFonts w:hint="eastAsia"/>
              </w:rPr>
              <w:t>、</w:t>
            </w:r>
            <w:r w:rsidR="00830264" w:rsidRPr="00830264">
              <w:rPr>
                <w:rFonts w:hint="eastAsia"/>
              </w:rPr>
              <w:t>每个过滤等级设备的代表性产品具有国家级空调设备质量监督检验中心检测合格报告（尼龙网除外），</w:t>
            </w:r>
            <w:r>
              <w:br/>
            </w:r>
            <w:r>
              <w:rPr>
                <w:rFonts w:hint="eastAsia"/>
              </w:rPr>
              <w:t>3</w:t>
            </w:r>
            <w:r>
              <w:rPr>
                <w:rFonts w:hint="eastAsia"/>
              </w:rPr>
              <w:t>、</w:t>
            </w:r>
            <w:r w:rsidR="00830264" w:rsidRPr="00830264">
              <w:rPr>
                <w:rFonts w:hint="eastAsia"/>
              </w:rPr>
              <w:t>原材料阻燃过滤棉对重金属和化学有害物质检测合格报告</w:t>
            </w:r>
            <w:r w:rsidR="00830264">
              <w:rPr>
                <w:rFonts w:hint="eastAsia"/>
              </w:rPr>
              <w:t>，</w:t>
            </w:r>
            <w:r>
              <w:br/>
            </w:r>
            <w:r>
              <w:rPr>
                <w:rFonts w:hint="eastAsia"/>
              </w:rPr>
              <w:t>4</w:t>
            </w:r>
            <w:r>
              <w:rPr>
                <w:rFonts w:hint="eastAsia"/>
              </w:rPr>
              <w:t>、</w:t>
            </w:r>
            <w:r w:rsidR="00830264" w:rsidRPr="00830264">
              <w:rPr>
                <w:rFonts w:hint="eastAsia"/>
              </w:rPr>
              <w:t>空气过滤设备具代表性产品对重金属及化学有害物质检测合格报告</w:t>
            </w:r>
            <w:r w:rsidR="00830264">
              <w:rPr>
                <w:rFonts w:hint="eastAsia"/>
              </w:rPr>
              <w:t>，</w:t>
            </w:r>
            <w:r w:rsidR="00830264">
              <w:t xml:space="preserve"> </w:t>
            </w:r>
            <w:r>
              <w:br/>
            </w:r>
            <w:r>
              <w:rPr>
                <w:rFonts w:hint="eastAsia"/>
              </w:rPr>
              <w:t>5</w:t>
            </w:r>
            <w:r>
              <w:rPr>
                <w:rFonts w:hint="eastAsia"/>
              </w:rPr>
              <w:t>、</w:t>
            </w:r>
            <w:r w:rsidRPr="00295464">
              <w:t>模块式快速安装实用新型专利证书</w:t>
            </w:r>
            <w:r>
              <w:t>。</w:t>
            </w:r>
          </w:p>
        </w:tc>
        <w:tc>
          <w:tcPr>
            <w:tcW w:w="361" w:type="pct"/>
            <w:shd w:val="clear" w:color="auto" w:fill="auto"/>
            <w:vAlign w:val="center"/>
          </w:tcPr>
          <w:p w14:paraId="777C802B" w14:textId="4E6EA0B1" w:rsidR="00231465" w:rsidRPr="00201C1C" w:rsidRDefault="00827934" w:rsidP="00231465">
            <w:pPr>
              <w:widowControl/>
              <w:jc w:val="center"/>
              <w:rPr>
                <w:rFonts w:ascii="仿宋_GB2312" w:eastAsia="仿宋_GB2312"/>
                <w:sz w:val="20"/>
                <w:szCs w:val="28"/>
              </w:rPr>
            </w:pPr>
            <w:r>
              <w:rPr>
                <w:rFonts w:ascii="仿宋_GB2312" w:eastAsia="仿宋_GB2312" w:hint="eastAsia"/>
                <w:sz w:val="20"/>
                <w:szCs w:val="28"/>
              </w:rPr>
              <w:t>#</w:t>
            </w:r>
          </w:p>
        </w:tc>
        <w:tc>
          <w:tcPr>
            <w:tcW w:w="430" w:type="pct"/>
            <w:shd w:val="clear" w:color="auto" w:fill="auto"/>
            <w:vAlign w:val="center"/>
          </w:tcPr>
          <w:p w14:paraId="7E4DDA38" w14:textId="77777777" w:rsidR="00231465" w:rsidRPr="003E4B57" w:rsidRDefault="00231465" w:rsidP="00E72CBC">
            <w:pPr>
              <w:widowControl/>
              <w:jc w:val="left"/>
              <w:rPr>
                <w:rFonts w:ascii="宋体" w:eastAsia="宋体" w:hAnsi="宋体" w:cs="宋体"/>
                <w:color w:val="000000"/>
                <w:kern w:val="0"/>
                <w:szCs w:val="21"/>
              </w:rPr>
            </w:pPr>
            <w:bookmarkStart w:id="2" w:name="_GoBack"/>
            <w:bookmarkEnd w:id="2"/>
          </w:p>
        </w:tc>
        <w:tc>
          <w:tcPr>
            <w:tcW w:w="429" w:type="pct"/>
            <w:shd w:val="clear" w:color="auto" w:fill="auto"/>
            <w:vAlign w:val="center"/>
          </w:tcPr>
          <w:p w14:paraId="0BB98611" w14:textId="77777777" w:rsidR="00231465" w:rsidRPr="003E4B57" w:rsidRDefault="00231465" w:rsidP="00E72CBC">
            <w:pPr>
              <w:widowControl/>
              <w:jc w:val="left"/>
              <w:rPr>
                <w:rFonts w:ascii="宋体" w:eastAsia="宋体" w:hAnsi="宋体" w:cs="宋体"/>
                <w:color w:val="000000"/>
                <w:kern w:val="0"/>
                <w:szCs w:val="21"/>
              </w:rPr>
            </w:pPr>
          </w:p>
        </w:tc>
      </w:tr>
      <w:tr w:rsidR="00231465" w:rsidRPr="003E4B57" w14:paraId="2EF13A25" w14:textId="77777777" w:rsidTr="00A03A12">
        <w:trPr>
          <w:trHeight w:val="566"/>
        </w:trPr>
        <w:tc>
          <w:tcPr>
            <w:tcW w:w="458" w:type="pct"/>
            <w:vMerge/>
            <w:vAlign w:val="center"/>
          </w:tcPr>
          <w:p w14:paraId="512F4580" w14:textId="77777777" w:rsidR="00231465" w:rsidRPr="003E4B57" w:rsidRDefault="00231465" w:rsidP="00E72CBC">
            <w:pPr>
              <w:widowControl/>
              <w:jc w:val="left"/>
              <w:rPr>
                <w:rFonts w:ascii="宋体" w:eastAsia="宋体" w:hAnsi="宋体" w:cs="宋体"/>
                <w:color w:val="000000"/>
                <w:kern w:val="0"/>
                <w:szCs w:val="21"/>
              </w:rPr>
            </w:pPr>
          </w:p>
        </w:tc>
        <w:tc>
          <w:tcPr>
            <w:tcW w:w="566" w:type="pct"/>
            <w:shd w:val="clear" w:color="auto" w:fill="auto"/>
            <w:vAlign w:val="center"/>
          </w:tcPr>
          <w:p w14:paraId="1D8A1A77" w14:textId="0AA9C812" w:rsidR="00231465" w:rsidRPr="00201C1C" w:rsidRDefault="00231465" w:rsidP="00B7720F">
            <w:pPr>
              <w:widowControl/>
              <w:jc w:val="center"/>
              <w:rPr>
                <w:rFonts w:ascii="宋体" w:eastAsia="宋体" w:hAnsi="宋体" w:cs="宋体"/>
                <w:kern w:val="0"/>
                <w:szCs w:val="21"/>
              </w:rPr>
            </w:pPr>
            <w:r>
              <w:t>服务质量</w:t>
            </w:r>
          </w:p>
        </w:tc>
        <w:tc>
          <w:tcPr>
            <w:tcW w:w="2756" w:type="pct"/>
            <w:shd w:val="clear" w:color="auto" w:fill="auto"/>
            <w:vAlign w:val="center"/>
          </w:tcPr>
          <w:p w14:paraId="6A11C5FA" w14:textId="77777777" w:rsidR="00231465" w:rsidRDefault="00231465" w:rsidP="003A0CFB">
            <w:pPr>
              <w:widowControl/>
              <w:rPr>
                <w:rFonts w:ascii="宋体" w:eastAsia="宋体" w:hAnsi="宋体" w:cs="宋体"/>
                <w:szCs w:val="21"/>
              </w:rPr>
            </w:pPr>
            <w:r>
              <w:t>须</w:t>
            </w:r>
            <w:r w:rsidRPr="00364AD9">
              <w:t>满足</w:t>
            </w:r>
            <w:r>
              <w:rPr>
                <w:rFonts w:hint="eastAsia"/>
              </w:rPr>
              <w:t>招标</w:t>
            </w:r>
            <w:r>
              <w:t>需求中的设备及服务要求</w:t>
            </w:r>
            <w:r>
              <w:rPr>
                <w:rFonts w:hint="eastAsia"/>
              </w:rPr>
              <w:t>，</w:t>
            </w:r>
            <w:r>
              <w:t>并提供：</w:t>
            </w:r>
            <w:r>
              <w:rPr>
                <w:rFonts w:hint="eastAsia"/>
              </w:rPr>
              <w:br/>
              <w:t>1</w:t>
            </w:r>
            <w:r>
              <w:rPr>
                <w:rFonts w:hint="eastAsia"/>
              </w:rPr>
              <w:t>、</w:t>
            </w:r>
            <w:r w:rsidRPr="00866C70">
              <w:rPr>
                <w:rFonts w:hint="eastAsia"/>
              </w:rPr>
              <w:t>设备制造商授权</w:t>
            </w:r>
            <w:r>
              <w:rPr>
                <w:rFonts w:hint="eastAsia"/>
              </w:rPr>
              <w:t>，</w:t>
            </w:r>
            <w:r>
              <w:br/>
            </w:r>
            <w:r>
              <w:rPr>
                <w:rFonts w:hint="eastAsia"/>
              </w:rPr>
              <w:t>2</w:t>
            </w:r>
            <w:r>
              <w:rPr>
                <w:rFonts w:hint="eastAsia"/>
              </w:rPr>
              <w:t>、</w:t>
            </w:r>
            <w:r w:rsidRPr="009957BA">
              <w:rPr>
                <w:rFonts w:ascii="宋体" w:eastAsia="宋体" w:hAnsi="宋体" w:cs="宋体" w:hint="eastAsia"/>
                <w:szCs w:val="21"/>
              </w:rPr>
              <w:t>售后服务承诺</w:t>
            </w:r>
            <w:r>
              <w:rPr>
                <w:rFonts w:ascii="宋体" w:eastAsia="宋体" w:hAnsi="宋体" w:cs="宋体" w:hint="eastAsia"/>
                <w:szCs w:val="21"/>
              </w:rPr>
              <w:t>，</w:t>
            </w:r>
          </w:p>
          <w:p w14:paraId="14CBCFB8" w14:textId="77777777" w:rsidR="00231465" w:rsidRDefault="00231465" w:rsidP="003A0CFB">
            <w:pPr>
              <w:widowControl/>
              <w:rPr>
                <w:rFonts w:ascii="宋体" w:eastAsia="宋体" w:hAnsi="宋体" w:cs="宋体"/>
                <w:szCs w:val="21"/>
              </w:rPr>
            </w:pPr>
            <w:r>
              <w:rPr>
                <w:rFonts w:ascii="宋体" w:eastAsia="宋体" w:hAnsi="宋体" w:cs="宋体" w:hint="eastAsia"/>
                <w:szCs w:val="21"/>
              </w:rPr>
              <w:t>3、安装服务承诺，</w:t>
            </w:r>
          </w:p>
          <w:p w14:paraId="56260E56" w14:textId="0619B80D" w:rsidR="00231465" w:rsidRPr="00201C1C" w:rsidRDefault="00231465" w:rsidP="003A0CFB">
            <w:pPr>
              <w:widowControl/>
              <w:rPr>
                <w:rFonts w:ascii="宋体" w:eastAsia="宋体" w:hAnsi="宋体" w:cs="宋体"/>
                <w:kern w:val="0"/>
                <w:szCs w:val="21"/>
              </w:rPr>
            </w:pPr>
            <w:r>
              <w:rPr>
                <w:rFonts w:ascii="宋体" w:eastAsia="宋体" w:hAnsi="宋体" w:cs="宋体" w:hint="eastAsia"/>
                <w:szCs w:val="21"/>
              </w:rPr>
              <w:t>4、安全责任承诺。</w:t>
            </w:r>
          </w:p>
        </w:tc>
        <w:tc>
          <w:tcPr>
            <w:tcW w:w="361" w:type="pct"/>
            <w:shd w:val="clear" w:color="auto" w:fill="auto"/>
            <w:vAlign w:val="center"/>
          </w:tcPr>
          <w:p w14:paraId="0D00E18C" w14:textId="7D9ECB7D" w:rsidR="00231465" w:rsidRPr="00201C1C" w:rsidRDefault="00231465" w:rsidP="00231465">
            <w:pPr>
              <w:widowControl/>
              <w:jc w:val="center"/>
              <w:rPr>
                <w:rFonts w:ascii="仿宋_GB2312" w:eastAsia="仿宋_GB2312"/>
                <w:sz w:val="20"/>
                <w:szCs w:val="28"/>
              </w:rPr>
            </w:pPr>
            <w:r w:rsidRPr="00666DF5">
              <w:rPr>
                <w:rFonts w:ascii="仿宋_GB2312" w:eastAsia="仿宋_GB2312" w:hint="eastAsia"/>
                <w:sz w:val="20"/>
                <w:szCs w:val="28"/>
              </w:rPr>
              <w:t>☆</w:t>
            </w:r>
          </w:p>
        </w:tc>
        <w:tc>
          <w:tcPr>
            <w:tcW w:w="430" w:type="pct"/>
            <w:shd w:val="clear" w:color="auto" w:fill="auto"/>
            <w:vAlign w:val="center"/>
          </w:tcPr>
          <w:p w14:paraId="75D96557" w14:textId="77777777" w:rsidR="00231465" w:rsidRPr="003E4B57" w:rsidRDefault="00231465" w:rsidP="00E72CBC">
            <w:pPr>
              <w:widowControl/>
              <w:jc w:val="left"/>
              <w:rPr>
                <w:rFonts w:ascii="宋体" w:eastAsia="宋体" w:hAnsi="宋体" w:cs="宋体"/>
                <w:color w:val="000000"/>
                <w:kern w:val="0"/>
                <w:szCs w:val="21"/>
              </w:rPr>
            </w:pPr>
          </w:p>
        </w:tc>
        <w:tc>
          <w:tcPr>
            <w:tcW w:w="429" w:type="pct"/>
            <w:shd w:val="clear" w:color="auto" w:fill="auto"/>
            <w:vAlign w:val="center"/>
          </w:tcPr>
          <w:p w14:paraId="30119E43" w14:textId="77777777" w:rsidR="00231465" w:rsidRPr="003E4B57" w:rsidRDefault="00231465" w:rsidP="00E72CBC">
            <w:pPr>
              <w:widowControl/>
              <w:jc w:val="left"/>
              <w:rPr>
                <w:rFonts w:ascii="宋体" w:eastAsia="宋体" w:hAnsi="宋体" w:cs="宋体"/>
                <w:color w:val="000000"/>
                <w:kern w:val="0"/>
                <w:szCs w:val="21"/>
              </w:rPr>
            </w:pPr>
          </w:p>
        </w:tc>
      </w:tr>
      <w:tr w:rsidR="00D31B12" w:rsidRPr="003E4B57" w14:paraId="328F085D" w14:textId="77777777" w:rsidTr="00A03A12">
        <w:trPr>
          <w:trHeight w:val="576"/>
        </w:trPr>
        <w:tc>
          <w:tcPr>
            <w:tcW w:w="458" w:type="pct"/>
            <w:vMerge w:val="restart"/>
            <w:shd w:val="clear" w:color="auto" w:fill="auto"/>
            <w:vAlign w:val="center"/>
            <w:hideMark/>
          </w:tcPr>
          <w:p w14:paraId="106368EC" w14:textId="77777777" w:rsidR="00D31B12" w:rsidRPr="003E4B57" w:rsidRDefault="00D31B12" w:rsidP="00E72CBC">
            <w:pPr>
              <w:widowControl/>
              <w:jc w:val="center"/>
              <w:rPr>
                <w:rFonts w:ascii="宋体" w:eastAsia="宋体" w:hAnsi="宋体" w:cs="宋体"/>
                <w:color w:val="000000"/>
                <w:kern w:val="0"/>
                <w:szCs w:val="21"/>
              </w:rPr>
            </w:pPr>
            <w:r w:rsidRPr="003E4B57">
              <w:rPr>
                <w:rFonts w:ascii="宋体" w:eastAsia="宋体" w:hAnsi="宋体" w:cs="宋体" w:hint="eastAsia"/>
                <w:color w:val="000000"/>
                <w:kern w:val="0"/>
                <w:szCs w:val="21"/>
              </w:rPr>
              <w:t>商务参数</w:t>
            </w:r>
          </w:p>
        </w:tc>
        <w:tc>
          <w:tcPr>
            <w:tcW w:w="566" w:type="pct"/>
            <w:shd w:val="clear" w:color="auto" w:fill="auto"/>
            <w:vAlign w:val="center"/>
          </w:tcPr>
          <w:p w14:paraId="50BCE5A6" w14:textId="25562C35" w:rsidR="00D31B12" w:rsidRPr="00201C1C" w:rsidRDefault="00D31B12" w:rsidP="00B7720F">
            <w:pPr>
              <w:widowControl/>
              <w:jc w:val="center"/>
              <w:rPr>
                <w:rFonts w:ascii="宋体" w:eastAsia="宋体" w:hAnsi="宋体" w:cs="宋体"/>
                <w:kern w:val="0"/>
                <w:szCs w:val="21"/>
              </w:rPr>
            </w:pPr>
            <w:r w:rsidRPr="00201C1C">
              <w:rPr>
                <w:rFonts w:hint="eastAsia"/>
              </w:rPr>
              <w:t>供应商</w:t>
            </w:r>
            <w:r>
              <w:rPr>
                <w:rFonts w:hint="eastAsia"/>
              </w:rPr>
              <w:t>身份证明</w:t>
            </w:r>
          </w:p>
        </w:tc>
        <w:tc>
          <w:tcPr>
            <w:tcW w:w="2756" w:type="pct"/>
            <w:shd w:val="clear" w:color="auto" w:fill="auto"/>
            <w:vAlign w:val="center"/>
          </w:tcPr>
          <w:p w14:paraId="79C2E8D1" w14:textId="280A98B3" w:rsidR="00D31B12" w:rsidRPr="00201C1C" w:rsidRDefault="00D31B12" w:rsidP="00B84215">
            <w:pPr>
              <w:widowControl/>
              <w:rPr>
                <w:rFonts w:ascii="宋体" w:eastAsia="宋体" w:hAnsi="宋体" w:cs="宋体"/>
                <w:kern w:val="0"/>
                <w:szCs w:val="21"/>
              </w:rPr>
            </w:pPr>
            <w:r w:rsidRPr="00201C1C">
              <w:rPr>
                <w:rFonts w:hint="eastAsia"/>
              </w:rPr>
              <w:t>在中华人民共和国境内注册的法人或其他组织，并提供单位身份的证明文件（企业营业执照、事业法人登记证书或其他组织证明其身份的文件）、法定代表人授权委托书等。</w:t>
            </w:r>
          </w:p>
        </w:tc>
        <w:tc>
          <w:tcPr>
            <w:tcW w:w="361" w:type="pct"/>
            <w:shd w:val="clear" w:color="auto" w:fill="auto"/>
            <w:vAlign w:val="center"/>
          </w:tcPr>
          <w:p w14:paraId="456AA01F" w14:textId="77777777" w:rsidR="00D31B12" w:rsidRPr="00201C1C" w:rsidRDefault="00D31B12" w:rsidP="00E72CBC">
            <w:pPr>
              <w:widowControl/>
              <w:jc w:val="center"/>
              <w:rPr>
                <w:rFonts w:ascii="宋体" w:eastAsia="宋体" w:hAnsi="宋体" w:cs="宋体"/>
                <w:kern w:val="0"/>
                <w:szCs w:val="21"/>
              </w:rPr>
            </w:pPr>
            <w:r w:rsidRPr="00201C1C">
              <w:rPr>
                <w:rFonts w:ascii="仿宋_GB2312" w:eastAsia="仿宋_GB2312" w:hint="eastAsia"/>
                <w:sz w:val="20"/>
                <w:szCs w:val="28"/>
              </w:rPr>
              <w:t>★</w:t>
            </w:r>
          </w:p>
        </w:tc>
        <w:tc>
          <w:tcPr>
            <w:tcW w:w="430" w:type="pct"/>
            <w:shd w:val="clear" w:color="auto" w:fill="auto"/>
            <w:vAlign w:val="center"/>
          </w:tcPr>
          <w:p w14:paraId="268DAB64" w14:textId="77777777" w:rsidR="00D31B12" w:rsidRPr="003E4B57" w:rsidRDefault="00D31B12" w:rsidP="00E72CBC">
            <w:pPr>
              <w:widowControl/>
              <w:jc w:val="left"/>
              <w:rPr>
                <w:rFonts w:ascii="宋体" w:eastAsia="宋体" w:hAnsi="宋体" w:cs="宋体"/>
                <w:color w:val="000000"/>
                <w:kern w:val="0"/>
                <w:szCs w:val="21"/>
              </w:rPr>
            </w:pPr>
          </w:p>
        </w:tc>
        <w:tc>
          <w:tcPr>
            <w:tcW w:w="429" w:type="pct"/>
            <w:shd w:val="clear" w:color="auto" w:fill="auto"/>
            <w:vAlign w:val="center"/>
          </w:tcPr>
          <w:p w14:paraId="23F4E4E9" w14:textId="77777777" w:rsidR="00D31B12" w:rsidRPr="003E4B57" w:rsidRDefault="00D31B12" w:rsidP="00E72CBC">
            <w:pPr>
              <w:widowControl/>
              <w:jc w:val="left"/>
              <w:rPr>
                <w:rFonts w:ascii="宋体" w:eastAsia="宋体" w:hAnsi="宋体" w:cs="宋体"/>
                <w:color w:val="000000"/>
                <w:kern w:val="0"/>
                <w:szCs w:val="21"/>
              </w:rPr>
            </w:pPr>
          </w:p>
        </w:tc>
      </w:tr>
      <w:tr w:rsidR="00D31B12" w:rsidRPr="003E4B57" w14:paraId="603B0A10" w14:textId="77777777" w:rsidTr="00A03A12">
        <w:trPr>
          <w:trHeight w:val="502"/>
        </w:trPr>
        <w:tc>
          <w:tcPr>
            <w:tcW w:w="458" w:type="pct"/>
            <w:vMerge/>
            <w:shd w:val="clear" w:color="auto" w:fill="auto"/>
            <w:vAlign w:val="center"/>
          </w:tcPr>
          <w:p w14:paraId="66CA4050" w14:textId="77777777" w:rsidR="00D31B12" w:rsidRPr="003E4B57" w:rsidRDefault="00D31B12" w:rsidP="00E72CBC">
            <w:pPr>
              <w:widowControl/>
              <w:jc w:val="center"/>
              <w:rPr>
                <w:rFonts w:ascii="宋体" w:eastAsia="宋体" w:hAnsi="宋体" w:cs="宋体"/>
                <w:color w:val="000000"/>
                <w:kern w:val="0"/>
                <w:szCs w:val="21"/>
              </w:rPr>
            </w:pPr>
          </w:p>
        </w:tc>
        <w:tc>
          <w:tcPr>
            <w:tcW w:w="566" w:type="pct"/>
            <w:shd w:val="clear" w:color="auto" w:fill="auto"/>
            <w:vAlign w:val="center"/>
          </w:tcPr>
          <w:p w14:paraId="781230F9" w14:textId="2754E250" w:rsidR="00D31B12" w:rsidRPr="00201C1C" w:rsidRDefault="00D31B12" w:rsidP="00B84215">
            <w:pPr>
              <w:widowControl/>
              <w:jc w:val="center"/>
            </w:pPr>
            <w:r w:rsidRPr="00201C1C">
              <w:rPr>
                <w:rFonts w:hint="eastAsia"/>
              </w:rPr>
              <w:t>违法证明</w:t>
            </w:r>
          </w:p>
        </w:tc>
        <w:tc>
          <w:tcPr>
            <w:tcW w:w="2756" w:type="pct"/>
            <w:shd w:val="clear" w:color="auto" w:fill="auto"/>
            <w:vAlign w:val="center"/>
          </w:tcPr>
          <w:p w14:paraId="6CEDC095" w14:textId="43A8370E" w:rsidR="00D31B12" w:rsidRPr="00201C1C" w:rsidRDefault="00D31B12" w:rsidP="006011B9">
            <w:pPr>
              <w:widowControl/>
            </w:pPr>
            <w:r w:rsidRPr="00B84215">
              <w:rPr>
                <w:rFonts w:hint="eastAsia"/>
              </w:rPr>
              <w:t>近三年内在经营活动中没有重大违法记录的声明。</w:t>
            </w:r>
          </w:p>
        </w:tc>
        <w:tc>
          <w:tcPr>
            <w:tcW w:w="361" w:type="pct"/>
            <w:shd w:val="clear" w:color="auto" w:fill="auto"/>
            <w:vAlign w:val="center"/>
          </w:tcPr>
          <w:p w14:paraId="78020531" w14:textId="3AA360D0" w:rsidR="00D31B12" w:rsidRPr="00201C1C" w:rsidRDefault="00D31B12" w:rsidP="00E72CBC">
            <w:pPr>
              <w:widowControl/>
              <w:jc w:val="center"/>
              <w:rPr>
                <w:rFonts w:ascii="仿宋_GB2312" w:eastAsia="仿宋_GB2312"/>
                <w:sz w:val="20"/>
                <w:szCs w:val="28"/>
              </w:rPr>
            </w:pPr>
            <w:r w:rsidRPr="00201C1C">
              <w:rPr>
                <w:rFonts w:ascii="仿宋_GB2312" w:eastAsia="仿宋_GB2312" w:hint="eastAsia"/>
                <w:sz w:val="20"/>
                <w:szCs w:val="28"/>
              </w:rPr>
              <w:t>★</w:t>
            </w:r>
          </w:p>
        </w:tc>
        <w:tc>
          <w:tcPr>
            <w:tcW w:w="430" w:type="pct"/>
            <w:shd w:val="clear" w:color="auto" w:fill="auto"/>
            <w:vAlign w:val="center"/>
          </w:tcPr>
          <w:p w14:paraId="008E2CC1" w14:textId="77777777" w:rsidR="00D31B12" w:rsidRPr="003E4B57" w:rsidRDefault="00D31B12" w:rsidP="00E72CBC">
            <w:pPr>
              <w:widowControl/>
              <w:jc w:val="left"/>
              <w:rPr>
                <w:rFonts w:ascii="宋体" w:eastAsia="宋体" w:hAnsi="宋体" w:cs="宋体"/>
                <w:color w:val="000000"/>
                <w:kern w:val="0"/>
                <w:szCs w:val="21"/>
              </w:rPr>
            </w:pPr>
          </w:p>
        </w:tc>
        <w:tc>
          <w:tcPr>
            <w:tcW w:w="429" w:type="pct"/>
            <w:shd w:val="clear" w:color="auto" w:fill="auto"/>
            <w:vAlign w:val="center"/>
          </w:tcPr>
          <w:p w14:paraId="695796A4" w14:textId="77777777" w:rsidR="00D31B12" w:rsidRPr="003E4B57" w:rsidRDefault="00D31B12" w:rsidP="00E72CBC">
            <w:pPr>
              <w:widowControl/>
              <w:jc w:val="left"/>
              <w:rPr>
                <w:rFonts w:ascii="宋体" w:eastAsia="宋体" w:hAnsi="宋体" w:cs="宋体"/>
                <w:color w:val="000000"/>
                <w:kern w:val="0"/>
                <w:szCs w:val="21"/>
              </w:rPr>
            </w:pPr>
          </w:p>
        </w:tc>
      </w:tr>
      <w:tr w:rsidR="00D31B12" w:rsidRPr="003E4B57" w14:paraId="0F396534" w14:textId="77777777" w:rsidTr="00A03A12">
        <w:trPr>
          <w:trHeight w:val="576"/>
        </w:trPr>
        <w:tc>
          <w:tcPr>
            <w:tcW w:w="458" w:type="pct"/>
            <w:vMerge/>
            <w:shd w:val="clear" w:color="auto" w:fill="auto"/>
            <w:vAlign w:val="center"/>
          </w:tcPr>
          <w:p w14:paraId="6B04155D" w14:textId="77777777" w:rsidR="00D31B12" w:rsidRPr="003E4B57" w:rsidRDefault="00D31B12" w:rsidP="00E72CBC">
            <w:pPr>
              <w:widowControl/>
              <w:jc w:val="center"/>
              <w:rPr>
                <w:rFonts w:ascii="宋体" w:eastAsia="宋体" w:hAnsi="宋体" w:cs="宋体"/>
                <w:color w:val="000000"/>
                <w:kern w:val="0"/>
                <w:szCs w:val="21"/>
              </w:rPr>
            </w:pPr>
          </w:p>
        </w:tc>
        <w:tc>
          <w:tcPr>
            <w:tcW w:w="566" w:type="pct"/>
            <w:shd w:val="clear" w:color="auto" w:fill="auto"/>
          </w:tcPr>
          <w:p w14:paraId="16B47079" w14:textId="7FAF80D6" w:rsidR="00D31B12" w:rsidRPr="00201C1C" w:rsidRDefault="00D31B12" w:rsidP="00B7720F">
            <w:pPr>
              <w:widowControl/>
              <w:jc w:val="center"/>
            </w:pPr>
            <w:r w:rsidRPr="00AA15D3">
              <w:rPr>
                <w:rFonts w:hint="eastAsia"/>
              </w:rPr>
              <w:t>失信名单</w:t>
            </w:r>
          </w:p>
        </w:tc>
        <w:tc>
          <w:tcPr>
            <w:tcW w:w="2756" w:type="pct"/>
            <w:shd w:val="clear" w:color="auto" w:fill="auto"/>
          </w:tcPr>
          <w:p w14:paraId="234B83C9" w14:textId="0AEE9EFC" w:rsidR="00D31B12" w:rsidRPr="00201C1C" w:rsidRDefault="00D31B12" w:rsidP="006011B9">
            <w:pPr>
              <w:widowControl/>
            </w:pPr>
            <w:r w:rsidRPr="00AA15D3">
              <w:rPr>
                <w:rFonts w:hint="eastAsia"/>
              </w:rPr>
              <w:t>供应商未被“信用中国网站”（</w:t>
            </w:r>
            <w:r w:rsidRPr="00AA15D3">
              <w:rPr>
                <w:rFonts w:hint="eastAsia"/>
              </w:rPr>
              <w:t>www.creditchina.gov.cn</w:t>
            </w:r>
            <w:r w:rsidRPr="00AA15D3">
              <w:rPr>
                <w:rFonts w:hint="eastAsia"/>
              </w:rPr>
              <w:t>）、“国家企业信用信息公示系统”（</w:t>
            </w:r>
            <w:r w:rsidRPr="00AA15D3">
              <w:rPr>
                <w:rFonts w:hint="eastAsia"/>
              </w:rPr>
              <w:t>www.gsxt.gov.cn</w:t>
            </w:r>
            <w:r w:rsidRPr="00AA15D3">
              <w:rPr>
                <w:rFonts w:hint="eastAsia"/>
              </w:rPr>
              <w:t>）列入失信名单或“黑名单”。</w:t>
            </w:r>
          </w:p>
        </w:tc>
        <w:tc>
          <w:tcPr>
            <w:tcW w:w="361" w:type="pct"/>
            <w:shd w:val="clear" w:color="auto" w:fill="auto"/>
            <w:vAlign w:val="center"/>
          </w:tcPr>
          <w:p w14:paraId="230B87D8" w14:textId="41BB4A86" w:rsidR="00D31B12" w:rsidRPr="00201C1C" w:rsidRDefault="00D31B12" w:rsidP="00E72CBC">
            <w:pPr>
              <w:widowControl/>
              <w:jc w:val="center"/>
              <w:rPr>
                <w:rFonts w:ascii="仿宋_GB2312" w:eastAsia="仿宋_GB2312"/>
                <w:sz w:val="20"/>
                <w:szCs w:val="28"/>
              </w:rPr>
            </w:pPr>
            <w:r w:rsidRPr="00201C1C">
              <w:rPr>
                <w:rFonts w:ascii="仿宋_GB2312" w:eastAsia="仿宋_GB2312" w:hint="eastAsia"/>
                <w:sz w:val="20"/>
                <w:szCs w:val="28"/>
              </w:rPr>
              <w:t>★</w:t>
            </w:r>
          </w:p>
        </w:tc>
        <w:tc>
          <w:tcPr>
            <w:tcW w:w="430" w:type="pct"/>
            <w:shd w:val="clear" w:color="auto" w:fill="auto"/>
            <w:vAlign w:val="center"/>
          </w:tcPr>
          <w:p w14:paraId="0C672A6F" w14:textId="77777777" w:rsidR="00D31B12" w:rsidRPr="003E4B57" w:rsidRDefault="00D31B12" w:rsidP="00E72CBC">
            <w:pPr>
              <w:widowControl/>
              <w:jc w:val="left"/>
              <w:rPr>
                <w:rFonts w:ascii="宋体" w:eastAsia="宋体" w:hAnsi="宋体" w:cs="宋体"/>
                <w:color w:val="000000"/>
                <w:kern w:val="0"/>
                <w:szCs w:val="21"/>
              </w:rPr>
            </w:pPr>
          </w:p>
        </w:tc>
        <w:tc>
          <w:tcPr>
            <w:tcW w:w="429" w:type="pct"/>
            <w:shd w:val="clear" w:color="auto" w:fill="auto"/>
            <w:vAlign w:val="center"/>
          </w:tcPr>
          <w:p w14:paraId="6CD3AA4E" w14:textId="77777777" w:rsidR="00D31B12" w:rsidRPr="003E4B57" w:rsidRDefault="00D31B12" w:rsidP="00E72CBC">
            <w:pPr>
              <w:widowControl/>
              <w:jc w:val="left"/>
              <w:rPr>
                <w:rFonts w:ascii="宋体" w:eastAsia="宋体" w:hAnsi="宋体" w:cs="宋体"/>
                <w:color w:val="000000"/>
                <w:kern w:val="0"/>
                <w:szCs w:val="21"/>
              </w:rPr>
            </w:pPr>
          </w:p>
        </w:tc>
      </w:tr>
      <w:tr w:rsidR="0015666E" w:rsidRPr="003E4B57" w14:paraId="7E0588F9" w14:textId="77777777" w:rsidTr="00A03A12">
        <w:trPr>
          <w:trHeight w:val="576"/>
        </w:trPr>
        <w:tc>
          <w:tcPr>
            <w:tcW w:w="458" w:type="pct"/>
            <w:vMerge/>
            <w:shd w:val="clear" w:color="auto" w:fill="auto"/>
            <w:vAlign w:val="center"/>
          </w:tcPr>
          <w:p w14:paraId="02284D02" w14:textId="77777777" w:rsidR="0015666E" w:rsidRPr="003E4B57" w:rsidRDefault="0015666E" w:rsidP="00E72CBC">
            <w:pPr>
              <w:widowControl/>
              <w:jc w:val="center"/>
              <w:rPr>
                <w:rFonts w:ascii="宋体" w:eastAsia="宋体" w:hAnsi="宋体" w:cs="宋体"/>
                <w:color w:val="000000"/>
                <w:kern w:val="0"/>
                <w:szCs w:val="21"/>
              </w:rPr>
            </w:pPr>
          </w:p>
        </w:tc>
        <w:tc>
          <w:tcPr>
            <w:tcW w:w="566" w:type="pct"/>
            <w:shd w:val="clear" w:color="auto" w:fill="auto"/>
            <w:vAlign w:val="center"/>
          </w:tcPr>
          <w:p w14:paraId="5F1EE8B7" w14:textId="6A339BC8" w:rsidR="0015666E" w:rsidRPr="00AA15D3" w:rsidRDefault="0015666E" w:rsidP="0086264F">
            <w:pPr>
              <w:widowControl/>
              <w:jc w:val="center"/>
            </w:pPr>
            <w:r>
              <w:rPr>
                <w:rFonts w:hint="eastAsia"/>
              </w:rPr>
              <w:t>质量管理能力</w:t>
            </w:r>
          </w:p>
        </w:tc>
        <w:tc>
          <w:tcPr>
            <w:tcW w:w="2756" w:type="pct"/>
            <w:shd w:val="clear" w:color="auto" w:fill="auto"/>
          </w:tcPr>
          <w:p w14:paraId="3FD2AE04" w14:textId="663BD5F1" w:rsidR="0015666E" w:rsidRPr="00AA15D3" w:rsidRDefault="00FE6944" w:rsidP="006011B9">
            <w:pPr>
              <w:widowControl/>
            </w:pPr>
            <w:r>
              <w:rPr>
                <w:rFonts w:hint="eastAsia"/>
              </w:rPr>
              <w:t>1</w:t>
            </w:r>
            <w:r>
              <w:rPr>
                <w:rFonts w:hint="eastAsia"/>
              </w:rPr>
              <w:t>、</w:t>
            </w:r>
            <w:r w:rsidR="00FC2E9B">
              <w:rPr>
                <w:rFonts w:hint="eastAsia"/>
              </w:rPr>
              <w:t>制造商</w:t>
            </w:r>
            <w:r w:rsidR="0015666E" w:rsidRPr="0015666E">
              <w:rPr>
                <w:rFonts w:hint="eastAsia"/>
              </w:rPr>
              <w:t>具备高新技术企业证书；</w:t>
            </w:r>
            <w:r>
              <w:br/>
            </w:r>
            <w:r>
              <w:rPr>
                <w:rFonts w:hint="eastAsia"/>
              </w:rPr>
              <w:t>2</w:t>
            </w:r>
            <w:r>
              <w:rPr>
                <w:rFonts w:hint="eastAsia"/>
              </w:rPr>
              <w:t>、</w:t>
            </w:r>
            <w:r w:rsidR="00FC2E9B">
              <w:rPr>
                <w:rFonts w:hint="eastAsia"/>
              </w:rPr>
              <w:t>制造商</w:t>
            </w:r>
            <w:r w:rsidR="0015666E" w:rsidRPr="0015666E">
              <w:rPr>
                <w:rFonts w:hint="eastAsia"/>
              </w:rPr>
              <w:t>具备省级以上服务型制造示范企业证书</w:t>
            </w:r>
            <w:r w:rsidR="0015666E">
              <w:rPr>
                <w:rFonts w:hint="eastAsia"/>
              </w:rPr>
              <w:t>；</w:t>
            </w:r>
            <w:r>
              <w:br/>
            </w:r>
            <w:r>
              <w:rPr>
                <w:rFonts w:hint="eastAsia"/>
              </w:rPr>
              <w:t>3</w:t>
            </w:r>
            <w:r>
              <w:rPr>
                <w:rFonts w:hint="eastAsia"/>
              </w:rPr>
              <w:t>、</w:t>
            </w:r>
            <w:r w:rsidR="00FC2E9B">
              <w:rPr>
                <w:rFonts w:hint="eastAsia"/>
              </w:rPr>
              <w:t>制造商</w:t>
            </w:r>
            <w:r w:rsidR="0015666E" w:rsidRPr="0015666E">
              <w:rPr>
                <w:rFonts w:hint="eastAsia"/>
              </w:rPr>
              <w:t>具有</w:t>
            </w:r>
            <w:r w:rsidR="0015666E" w:rsidRPr="0015666E">
              <w:rPr>
                <w:rFonts w:hint="eastAsia"/>
              </w:rPr>
              <w:t>ISO9001</w:t>
            </w:r>
            <w:r w:rsidR="0015666E" w:rsidRPr="0015666E">
              <w:rPr>
                <w:rFonts w:hint="eastAsia"/>
              </w:rPr>
              <w:t>质量管理体系证书、</w:t>
            </w:r>
            <w:r w:rsidR="0015666E" w:rsidRPr="0015666E">
              <w:rPr>
                <w:rFonts w:hint="eastAsia"/>
              </w:rPr>
              <w:t>ISO14001</w:t>
            </w:r>
            <w:r w:rsidR="0015666E" w:rsidRPr="0015666E">
              <w:rPr>
                <w:rFonts w:hint="eastAsia"/>
              </w:rPr>
              <w:t>环境管理体系证书</w:t>
            </w:r>
          </w:p>
        </w:tc>
        <w:tc>
          <w:tcPr>
            <w:tcW w:w="361" w:type="pct"/>
            <w:shd w:val="clear" w:color="auto" w:fill="auto"/>
            <w:vAlign w:val="center"/>
          </w:tcPr>
          <w:p w14:paraId="106AB1C3" w14:textId="6C0CCEE4" w:rsidR="0015666E" w:rsidRPr="00201C1C" w:rsidRDefault="00D50B2D" w:rsidP="00E72CBC">
            <w:pPr>
              <w:widowControl/>
              <w:jc w:val="center"/>
              <w:rPr>
                <w:rFonts w:ascii="仿宋_GB2312" w:eastAsia="仿宋_GB2312"/>
                <w:sz w:val="20"/>
                <w:szCs w:val="28"/>
              </w:rPr>
            </w:pPr>
            <w:r w:rsidRPr="00201C1C">
              <w:rPr>
                <w:rFonts w:ascii="仿宋_GB2312" w:eastAsia="仿宋_GB2312" w:hint="eastAsia"/>
                <w:sz w:val="20"/>
                <w:szCs w:val="28"/>
              </w:rPr>
              <w:t>☆</w:t>
            </w:r>
          </w:p>
        </w:tc>
        <w:tc>
          <w:tcPr>
            <w:tcW w:w="430" w:type="pct"/>
            <w:shd w:val="clear" w:color="auto" w:fill="auto"/>
            <w:vAlign w:val="center"/>
          </w:tcPr>
          <w:p w14:paraId="6832454D" w14:textId="77777777" w:rsidR="0015666E" w:rsidRPr="003E4B57" w:rsidRDefault="0015666E" w:rsidP="00E72CBC">
            <w:pPr>
              <w:widowControl/>
              <w:jc w:val="left"/>
              <w:rPr>
                <w:rFonts w:ascii="宋体" w:eastAsia="宋体" w:hAnsi="宋体" w:cs="宋体"/>
                <w:color w:val="000000"/>
                <w:kern w:val="0"/>
                <w:szCs w:val="21"/>
              </w:rPr>
            </w:pPr>
          </w:p>
        </w:tc>
        <w:tc>
          <w:tcPr>
            <w:tcW w:w="429" w:type="pct"/>
            <w:shd w:val="clear" w:color="auto" w:fill="auto"/>
            <w:vAlign w:val="center"/>
          </w:tcPr>
          <w:p w14:paraId="6B999567" w14:textId="77777777" w:rsidR="0015666E" w:rsidRPr="003E4B57" w:rsidRDefault="0015666E" w:rsidP="00E72CBC">
            <w:pPr>
              <w:widowControl/>
              <w:jc w:val="left"/>
              <w:rPr>
                <w:rFonts w:ascii="宋体" w:eastAsia="宋体" w:hAnsi="宋体" w:cs="宋体"/>
                <w:color w:val="000000"/>
                <w:kern w:val="0"/>
                <w:szCs w:val="21"/>
              </w:rPr>
            </w:pPr>
          </w:p>
        </w:tc>
      </w:tr>
      <w:tr w:rsidR="00D31B12" w:rsidRPr="003E4B57" w14:paraId="34D53824" w14:textId="77777777" w:rsidTr="00A03A12">
        <w:trPr>
          <w:trHeight w:val="345"/>
        </w:trPr>
        <w:tc>
          <w:tcPr>
            <w:tcW w:w="458" w:type="pct"/>
            <w:vMerge/>
            <w:vAlign w:val="center"/>
            <w:hideMark/>
          </w:tcPr>
          <w:p w14:paraId="3440A171" w14:textId="77777777" w:rsidR="00D31B12" w:rsidRPr="003E4B57" w:rsidRDefault="00D31B12" w:rsidP="00E72CBC">
            <w:pPr>
              <w:widowControl/>
              <w:jc w:val="left"/>
              <w:rPr>
                <w:rFonts w:ascii="宋体" w:eastAsia="宋体" w:hAnsi="宋体" w:cs="宋体"/>
                <w:color w:val="000000"/>
                <w:kern w:val="0"/>
                <w:szCs w:val="21"/>
              </w:rPr>
            </w:pPr>
          </w:p>
        </w:tc>
        <w:tc>
          <w:tcPr>
            <w:tcW w:w="566" w:type="pct"/>
            <w:shd w:val="clear" w:color="auto" w:fill="auto"/>
            <w:vAlign w:val="center"/>
          </w:tcPr>
          <w:p w14:paraId="2E7E34BC" w14:textId="0E78B416" w:rsidR="00D31B12" w:rsidRPr="00201C1C" w:rsidRDefault="00D31B12" w:rsidP="00B7720F">
            <w:pPr>
              <w:widowControl/>
              <w:jc w:val="center"/>
              <w:rPr>
                <w:rFonts w:ascii="宋体" w:eastAsia="宋体" w:hAnsi="宋体" w:cs="宋体"/>
                <w:kern w:val="0"/>
                <w:szCs w:val="21"/>
              </w:rPr>
            </w:pPr>
            <w:r w:rsidRPr="00201C1C">
              <w:rPr>
                <w:rFonts w:ascii="宋体" w:eastAsia="宋体" w:hAnsi="宋体" w:cs="宋体"/>
                <w:kern w:val="0"/>
                <w:szCs w:val="21"/>
              </w:rPr>
              <w:t>业绩证明</w:t>
            </w:r>
          </w:p>
        </w:tc>
        <w:tc>
          <w:tcPr>
            <w:tcW w:w="2756" w:type="pct"/>
            <w:shd w:val="clear" w:color="auto" w:fill="auto"/>
            <w:vAlign w:val="center"/>
          </w:tcPr>
          <w:p w14:paraId="3AB9CB1E" w14:textId="0798FCDF" w:rsidR="00D31B12" w:rsidRPr="00201C1C" w:rsidRDefault="00D31B12" w:rsidP="006011B9">
            <w:pPr>
              <w:widowControl/>
              <w:rPr>
                <w:rFonts w:ascii="宋体" w:eastAsia="宋体" w:hAnsi="宋体" w:cs="宋体"/>
                <w:kern w:val="0"/>
                <w:szCs w:val="21"/>
              </w:rPr>
            </w:pPr>
            <w:r w:rsidRPr="00201C1C">
              <w:rPr>
                <w:rFonts w:hint="eastAsia"/>
              </w:rPr>
              <w:t>提供近三年类似项目的成功案例。</w:t>
            </w:r>
          </w:p>
        </w:tc>
        <w:tc>
          <w:tcPr>
            <w:tcW w:w="361" w:type="pct"/>
            <w:shd w:val="clear" w:color="auto" w:fill="auto"/>
            <w:vAlign w:val="center"/>
          </w:tcPr>
          <w:p w14:paraId="04B207EE" w14:textId="46054E19" w:rsidR="00D31B12" w:rsidRPr="00201C1C" w:rsidRDefault="00D31B12" w:rsidP="00E72CBC">
            <w:pPr>
              <w:widowControl/>
              <w:jc w:val="center"/>
              <w:rPr>
                <w:rFonts w:ascii="宋体" w:eastAsia="宋体" w:hAnsi="宋体" w:cs="宋体"/>
                <w:kern w:val="0"/>
                <w:szCs w:val="21"/>
              </w:rPr>
            </w:pPr>
            <w:r w:rsidRPr="00201C1C">
              <w:rPr>
                <w:rFonts w:ascii="仿宋_GB2312" w:eastAsia="仿宋_GB2312" w:hint="eastAsia"/>
                <w:sz w:val="20"/>
                <w:szCs w:val="28"/>
              </w:rPr>
              <w:t>☆</w:t>
            </w:r>
          </w:p>
        </w:tc>
        <w:tc>
          <w:tcPr>
            <w:tcW w:w="430" w:type="pct"/>
            <w:shd w:val="clear" w:color="auto" w:fill="auto"/>
            <w:vAlign w:val="center"/>
          </w:tcPr>
          <w:p w14:paraId="3CE6FA9F" w14:textId="77777777" w:rsidR="00D31B12" w:rsidRPr="003E4B57" w:rsidRDefault="00D31B12" w:rsidP="00E72CBC">
            <w:pPr>
              <w:widowControl/>
              <w:jc w:val="left"/>
              <w:rPr>
                <w:rFonts w:ascii="宋体" w:eastAsia="宋体" w:hAnsi="宋体" w:cs="宋体"/>
                <w:color w:val="000000"/>
                <w:kern w:val="0"/>
                <w:szCs w:val="21"/>
              </w:rPr>
            </w:pPr>
          </w:p>
        </w:tc>
        <w:tc>
          <w:tcPr>
            <w:tcW w:w="429" w:type="pct"/>
            <w:shd w:val="clear" w:color="auto" w:fill="auto"/>
            <w:vAlign w:val="center"/>
          </w:tcPr>
          <w:p w14:paraId="04297258" w14:textId="77777777" w:rsidR="00D31B12" w:rsidRPr="003E4B57" w:rsidRDefault="00D31B12" w:rsidP="00E72CBC">
            <w:pPr>
              <w:widowControl/>
              <w:jc w:val="left"/>
              <w:rPr>
                <w:rFonts w:ascii="宋体" w:eastAsia="宋体" w:hAnsi="宋体" w:cs="宋体"/>
                <w:color w:val="000000"/>
                <w:kern w:val="0"/>
                <w:szCs w:val="21"/>
              </w:rPr>
            </w:pPr>
          </w:p>
        </w:tc>
      </w:tr>
      <w:tr w:rsidR="00D31B12" w:rsidRPr="003E4B57" w14:paraId="3302A8ED" w14:textId="77777777" w:rsidTr="00A03A12">
        <w:trPr>
          <w:trHeight w:val="278"/>
        </w:trPr>
        <w:tc>
          <w:tcPr>
            <w:tcW w:w="458" w:type="pct"/>
            <w:vMerge/>
            <w:vAlign w:val="center"/>
          </w:tcPr>
          <w:p w14:paraId="14B0C88D" w14:textId="77777777" w:rsidR="00D31B12" w:rsidRPr="003E4B57" w:rsidRDefault="00D31B12" w:rsidP="00E72CBC">
            <w:pPr>
              <w:widowControl/>
              <w:jc w:val="left"/>
              <w:rPr>
                <w:rFonts w:ascii="宋体" w:eastAsia="宋体" w:hAnsi="宋体" w:cs="宋体"/>
                <w:color w:val="000000"/>
                <w:kern w:val="0"/>
                <w:szCs w:val="21"/>
              </w:rPr>
            </w:pPr>
          </w:p>
        </w:tc>
        <w:tc>
          <w:tcPr>
            <w:tcW w:w="566" w:type="pct"/>
            <w:shd w:val="clear" w:color="auto" w:fill="auto"/>
            <w:vAlign w:val="center"/>
          </w:tcPr>
          <w:p w14:paraId="5D0A7B20" w14:textId="1C932F6A" w:rsidR="00D31B12" w:rsidRPr="00201C1C" w:rsidRDefault="00D31B12" w:rsidP="00B7720F">
            <w:pPr>
              <w:widowControl/>
              <w:jc w:val="center"/>
              <w:rPr>
                <w:rFonts w:ascii="宋体" w:eastAsia="宋体" w:hAnsi="宋体" w:cs="宋体"/>
                <w:kern w:val="0"/>
                <w:szCs w:val="21"/>
              </w:rPr>
            </w:pPr>
            <w:r w:rsidRPr="00201C1C">
              <w:rPr>
                <w:rFonts w:ascii="宋体" w:eastAsia="宋体" w:hAnsi="宋体" w:cs="宋体" w:hint="eastAsia"/>
                <w:kern w:val="0"/>
                <w:szCs w:val="21"/>
              </w:rPr>
              <w:t>项目人员配置</w:t>
            </w:r>
          </w:p>
        </w:tc>
        <w:tc>
          <w:tcPr>
            <w:tcW w:w="2756" w:type="pct"/>
            <w:shd w:val="clear" w:color="auto" w:fill="auto"/>
            <w:vAlign w:val="center"/>
          </w:tcPr>
          <w:p w14:paraId="76225EEA" w14:textId="360A3F04" w:rsidR="00D31B12" w:rsidRPr="00201C1C" w:rsidRDefault="00D31B12" w:rsidP="006011B9">
            <w:pPr>
              <w:widowControl/>
            </w:pPr>
            <w:r w:rsidRPr="00973950">
              <w:rPr>
                <w:rFonts w:ascii="宋体" w:eastAsia="宋体" w:hAnsi="宋体" w:cs="宋体" w:hint="eastAsia"/>
                <w:kern w:val="0"/>
                <w:szCs w:val="21"/>
              </w:rPr>
              <w:t>提供明确的项目团队人员配置清单。</w:t>
            </w:r>
          </w:p>
        </w:tc>
        <w:tc>
          <w:tcPr>
            <w:tcW w:w="361" w:type="pct"/>
            <w:shd w:val="clear" w:color="auto" w:fill="auto"/>
          </w:tcPr>
          <w:p w14:paraId="1FA028E7" w14:textId="5D401519" w:rsidR="00D31B12" w:rsidRPr="00201C1C" w:rsidRDefault="00D31B12" w:rsidP="00E72CBC">
            <w:pPr>
              <w:widowControl/>
              <w:jc w:val="center"/>
              <w:rPr>
                <w:rFonts w:ascii="仿宋_GB2312" w:eastAsia="仿宋_GB2312"/>
                <w:sz w:val="20"/>
                <w:szCs w:val="28"/>
              </w:rPr>
            </w:pPr>
            <w:r w:rsidRPr="00201C1C">
              <w:rPr>
                <w:rFonts w:ascii="仿宋_GB2312" w:eastAsia="仿宋_GB2312" w:hint="eastAsia"/>
                <w:sz w:val="20"/>
                <w:szCs w:val="28"/>
              </w:rPr>
              <w:t>☆</w:t>
            </w:r>
          </w:p>
        </w:tc>
        <w:tc>
          <w:tcPr>
            <w:tcW w:w="430" w:type="pct"/>
            <w:shd w:val="clear" w:color="auto" w:fill="auto"/>
            <w:vAlign w:val="center"/>
          </w:tcPr>
          <w:p w14:paraId="5E4DDCFD" w14:textId="77777777" w:rsidR="00D31B12" w:rsidRPr="003E4B57" w:rsidRDefault="00D31B12" w:rsidP="00E72CBC">
            <w:pPr>
              <w:widowControl/>
              <w:jc w:val="left"/>
              <w:rPr>
                <w:rFonts w:ascii="宋体" w:eastAsia="宋体" w:hAnsi="宋体" w:cs="宋体"/>
                <w:color w:val="000000"/>
                <w:kern w:val="0"/>
                <w:szCs w:val="21"/>
              </w:rPr>
            </w:pPr>
          </w:p>
        </w:tc>
        <w:tc>
          <w:tcPr>
            <w:tcW w:w="429" w:type="pct"/>
            <w:shd w:val="clear" w:color="auto" w:fill="auto"/>
            <w:vAlign w:val="center"/>
          </w:tcPr>
          <w:p w14:paraId="6C23C327" w14:textId="77777777" w:rsidR="00D31B12" w:rsidRPr="003E4B57" w:rsidRDefault="00D31B12" w:rsidP="00E72CBC">
            <w:pPr>
              <w:widowControl/>
              <w:jc w:val="left"/>
              <w:rPr>
                <w:rFonts w:ascii="宋体" w:eastAsia="宋体" w:hAnsi="宋体" w:cs="宋体"/>
                <w:color w:val="000000"/>
                <w:kern w:val="0"/>
                <w:szCs w:val="21"/>
              </w:rPr>
            </w:pPr>
          </w:p>
        </w:tc>
      </w:tr>
      <w:tr w:rsidR="00D31B12" w:rsidRPr="003E4B57" w14:paraId="68459876" w14:textId="77777777" w:rsidTr="00A03A12">
        <w:trPr>
          <w:trHeight w:val="382"/>
        </w:trPr>
        <w:tc>
          <w:tcPr>
            <w:tcW w:w="458" w:type="pct"/>
            <w:shd w:val="clear" w:color="auto" w:fill="auto"/>
            <w:vAlign w:val="center"/>
            <w:hideMark/>
          </w:tcPr>
          <w:p w14:paraId="3F0B7EC3" w14:textId="77777777" w:rsidR="00D31B12" w:rsidRPr="003E4B57" w:rsidRDefault="00D31B12" w:rsidP="00E72CBC">
            <w:pPr>
              <w:widowControl/>
              <w:jc w:val="center"/>
              <w:rPr>
                <w:rFonts w:ascii="宋体" w:eastAsia="宋体" w:hAnsi="宋体" w:cs="宋体"/>
                <w:color w:val="000000"/>
                <w:kern w:val="0"/>
                <w:szCs w:val="21"/>
              </w:rPr>
            </w:pPr>
            <w:bookmarkStart w:id="3" w:name="_Hlk106454033"/>
            <w:r w:rsidRPr="003E4B57">
              <w:rPr>
                <w:rFonts w:ascii="宋体" w:eastAsia="宋体" w:hAnsi="宋体" w:cs="宋体" w:hint="eastAsia"/>
                <w:color w:val="000000"/>
                <w:kern w:val="0"/>
                <w:szCs w:val="21"/>
              </w:rPr>
              <w:t>市场价格</w:t>
            </w:r>
          </w:p>
        </w:tc>
        <w:tc>
          <w:tcPr>
            <w:tcW w:w="3683" w:type="pct"/>
            <w:gridSpan w:val="3"/>
            <w:shd w:val="clear" w:color="auto" w:fill="auto"/>
            <w:vAlign w:val="center"/>
          </w:tcPr>
          <w:p w14:paraId="370ADC47" w14:textId="3F846EFB" w:rsidR="00D31B12" w:rsidRPr="00201C1C" w:rsidRDefault="00415B9D" w:rsidP="00415B9D">
            <w:pPr>
              <w:widowControl/>
              <w:jc w:val="left"/>
            </w:pPr>
            <w:r w:rsidRPr="00415B9D">
              <w:rPr>
                <w:rFonts w:hint="eastAsia"/>
              </w:rPr>
              <w:t>根据设备清单分项报价</w:t>
            </w:r>
            <w:r>
              <w:rPr>
                <w:rFonts w:hint="eastAsia"/>
              </w:rPr>
              <w:t>，单价固定，</w:t>
            </w:r>
            <w:r w:rsidRPr="00415B9D">
              <w:rPr>
                <w:rFonts w:hint="eastAsia"/>
              </w:rPr>
              <w:t>包含所有设备费、材料费、运输费、安装费、人工费、措施费、税费等一切费用</w:t>
            </w:r>
            <w:r>
              <w:rPr>
                <w:rFonts w:hint="eastAsia"/>
              </w:rPr>
              <w:t>。</w:t>
            </w:r>
          </w:p>
        </w:tc>
        <w:tc>
          <w:tcPr>
            <w:tcW w:w="430" w:type="pct"/>
            <w:shd w:val="clear" w:color="auto" w:fill="auto"/>
            <w:vAlign w:val="center"/>
          </w:tcPr>
          <w:p w14:paraId="36B156AD" w14:textId="77777777" w:rsidR="00D31B12" w:rsidRPr="003E4B57" w:rsidRDefault="00D31B12" w:rsidP="00E72CBC">
            <w:pPr>
              <w:widowControl/>
              <w:jc w:val="left"/>
              <w:rPr>
                <w:rFonts w:ascii="宋体" w:eastAsia="宋体" w:hAnsi="宋体" w:cs="宋体"/>
                <w:color w:val="000000"/>
                <w:kern w:val="0"/>
                <w:szCs w:val="21"/>
              </w:rPr>
            </w:pPr>
          </w:p>
        </w:tc>
        <w:tc>
          <w:tcPr>
            <w:tcW w:w="429" w:type="pct"/>
            <w:shd w:val="clear" w:color="auto" w:fill="auto"/>
            <w:vAlign w:val="center"/>
          </w:tcPr>
          <w:p w14:paraId="4C56FE3E" w14:textId="77777777" w:rsidR="00D31B12" w:rsidRPr="003E4B57" w:rsidRDefault="00D31B12" w:rsidP="00E72CBC">
            <w:pPr>
              <w:widowControl/>
              <w:jc w:val="left"/>
              <w:rPr>
                <w:rFonts w:ascii="宋体" w:eastAsia="宋体" w:hAnsi="宋体" w:cs="宋体"/>
                <w:color w:val="000000"/>
                <w:kern w:val="0"/>
                <w:szCs w:val="21"/>
              </w:rPr>
            </w:pPr>
          </w:p>
        </w:tc>
      </w:tr>
      <w:tr w:rsidR="00D31B12" w:rsidRPr="003E4B57" w14:paraId="1E711A98" w14:textId="77777777" w:rsidTr="00A03A12">
        <w:trPr>
          <w:trHeight w:val="263"/>
        </w:trPr>
        <w:tc>
          <w:tcPr>
            <w:tcW w:w="458" w:type="pct"/>
            <w:shd w:val="clear" w:color="auto" w:fill="auto"/>
            <w:vAlign w:val="center"/>
          </w:tcPr>
          <w:p w14:paraId="76D1F155" w14:textId="1763C8EE" w:rsidR="00D31B12" w:rsidRPr="003E4B57" w:rsidRDefault="00D31B12" w:rsidP="00B95F08">
            <w:pPr>
              <w:widowControl/>
              <w:jc w:val="center"/>
              <w:rPr>
                <w:rFonts w:ascii="宋体" w:eastAsia="宋体" w:hAnsi="宋体" w:cs="宋体"/>
                <w:color w:val="000000"/>
                <w:kern w:val="0"/>
                <w:szCs w:val="21"/>
              </w:rPr>
            </w:pPr>
            <w:r>
              <w:rPr>
                <w:rFonts w:ascii="宋体" w:eastAsia="宋体" w:hAnsi="宋体" w:cs="宋体" w:hint="eastAsia"/>
                <w:color w:val="000000"/>
                <w:kern w:val="0"/>
                <w:szCs w:val="21"/>
              </w:rPr>
              <w:t>其他参数</w:t>
            </w:r>
          </w:p>
        </w:tc>
        <w:tc>
          <w:tcPr>
            <w:tcW w:w="3322" w:type="pct"/>
            <w:gridSpan w:val="2"/>
            <w:shd w:val="clear" w:color="auto" w:fill="auto"/>
            <w:vAlign w:val="center"/>
          </w:tcPr>
          <w:p w14:paraId="73F88CF5" w14:textId="77777777" w:rsidR="00D31B12" w:rsidRPr="00FD6932" w:rsidRDefault="00D31B12" w:rsidP="00E72CBC">
            <w:pPr>
              <w:widowControl/>
              <w:jc w:val="left"/>
            </w:pPr>
          </w:p>
        </w:tc>
        <w:tc>
          <w:tcPr>
            <w:tcW w:w="361" w:type="pct"/>
            <w:shd w:val="clear" w:color="auto" w:fill="auto"/>
            <w:vAlign w:val="center"/>
          </w:tcPr>
          <w:p w14:paraId="6F24388C" w14:textId="53B3D390" w:rsidR="00D31B12" w:rsidRPr="00FD6932" w:rsidRDefault="00D31B12" w:rsidP="00CD532E">
            <w:pPr>
              <w:widowControl/>
              <w:jc w:val="center"/>
            </w:pPr>
          </w:p>
        </w:tc>
        <w:tc>
          <w:tcPr>
            <w:tcW w:w="430" w:type="pct"/>
            <w:shd w:val="clear" w:color="auto" w:fill="auto"/>
            <w:vAlign w:val="center"/>
          </w:tcPr>
          <w:p w14:paraId="5B9A37A3" w14:textId="77777777" w:rsidR="00D31B12" w:rsidRPr="003E4B57" w:rsidRDefault="00D31B12" w:rsidP="00E72CBC">
            <w:pPr>
              <w:widowControl/>
              <w:jc w:val="left"/>
              <w:rPr>
                <w:rFonts w:ascii="宋体" w:eastAsia="宋体" w:hAnsi="宋体" w:cs="宋体"/>
                <w:color w:val="000000"/>
                <w:kern w:val="0"/>
                <w:szCs w:val="21"/>
              </w:rPr>
            </w:pPr>
          </w:p>
        </w:tc>
        <w:tc>
          <w:tcPr>
            <w:tcW w:w="429" w:type="pct"/>
            <w:shd w:val="clear" w:color="auto" w:fill="auto"/>
            <w:vAlign w:val="center"/>
          </w:tcPr>
          <w:p w14:paraId="46554DE4" w14:textId="77777777" w:rsidR="00D31B12" w:rsidRPr="003E4B57" w:rsidRDefault="00D31B12" w:rsidP="00E72CBC">
            <w:pPr>
              <w:widowControl/>
              <w:jc w:val="left"/>
              <w:rPr>
                <w:rFonts w:ascii="宋体" w:eastAsia="宋体" w:hAnsi="宋体" w:cs="宋体"/>
                <w:color w:val="000000"/>
                <w:kern w:val="0"/>
                <w:szCs w:val="21"/>
              </w:rPr>
            </w:pPr>
          </w:p>
        </w:tc>
      </w:tr>
      <w:bookmarkEnd w:id="3"/>
    </w:tbl>
    <w:p w14:paraId="54B1EC36" w14:textId="0C30AB7D" w:rsidR="0005143A" w:rsidRPr="00FD6932" w:rsidRDefault="0005143A" w:rsidP="0086264F">
      <w:pPr>
        <w:spacing w:line="360" w:lineRule="auto"/>
        <w:rPr>
          <w:rFonts w:ascii="仿宋_GB2312" w:eastAsia="仿宋_GB2312"/>
          <w:sz w:val="20"/>
          <w:szCs w:val="28"/>
        </w:rPr>
      </w:pPr>
    </w:p>
    <w:sectPr w:rsidR="0005143A" w:rsidRPr="00FD6932" w:rsidSect="00033FAF">
      <w:pgSz w:w="16838" w:h="11906" w:orient="landscape"/>
      <w:pgMar w:top="568" w:right="720" w:bottom="720" w:left="72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10D030F" w14:textId="77777777" w:rsidR="00417D9C" w:rsidRDefault="00417D9C" w:rsidP="004C0FE3">
      <w:r>
        <w:separator/>
      </w:r>
    </w:p>
  </w:endnote>
  <w:endnote w:type="continuationSeparator" w:id="0">
    <w:p w14:paraId="1576BE10" w14:textId="77777777" w:rsidR="00417D9C" w:rsidRDefault="00417D9C" w:rsidP="004C0F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仿宋"/>
    <w:charset w:val="86"/>
    <w:family w:val="modern"/>
    <w:pitch w:val="default"/>
    <w:sig w:usb0="00000000" w:usb1="00000000" w:usb2="00000010" w:usb3="00000000" w:csb0="00040000" w:csb1="00000000"/>
  </w:font>
  <w:font w:name="等线">
    <w:altName w:val="DengXian"/>
    <w:panose1 w:val="02010600030101010101"/>
    <w:charset w:val="86"/>
    <w:family w:val="auto"/>
    <w:pitch w:val="variable"/>
    <w:sig w:usb0="A00002BF" w:usb1="38CF7CFA" w:usb2="00000016" w:usb3="00000000" w:csb0="0004000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CCA7376" w14:textId="77777777" w:rsidR="00417D9C" w:rsidRDefault="00417D9C" w:rsidP="004C0FE3">
      <w:r>
        <w:separator/>
      </w:r>
    </w:p>
  </w:footnote>
  <w:footnote w:type="continuationSeparator" w:id="0">
    <w:p w14:paraId="67E996DC" w14:textId="77777777" w:rsidR="00417D9C" w:rsidRDefault="00417D9C" w:rsidP="004C0FE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315118E"/>
    <w:multiLevelType w:val="hybridMultilevel"/>
    <w:tmpl w:val="7B865428"/>
    <w:lvl w:ilvl="0" w:tplc="95F431F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A429E"/>
    <w:rsid w:val="00002735"/>
    <w:rsid w:val="00011790"/>
    <w:rsid w:val="00033FAF"/>
    <w:rsid w:val="0005143A"/>
    <w:rsid w:val="00073602"/>
    <w:rsid w:val="00077CB1"/>
    <w:rsid w:val="000804CE"/>
    <w:rsid w:val="00086D46"/>
    <w:rsid w:val="000925EC"/>
    <w:rsid w:val="0009587C"/>
    <w:rsid w:val="000B18AC"/>
    <w:rsid w:val="00123BF2"/>
    <w:rsid w:val="00123DA7"/>
    <w:rsid w:val="00123DDD"/>
    <w:rsid w:val="001336F2"/>
    <w:rsid w:val="00152C32"/>
    <w:rsid w:val="0015666E"/>
    <w:rsid w:val="001653CB"/>
    <w:rsid w:val="0018531B"/>
    <w:rsid w:val="001858A5"/>
    <w:rsid w:val="001926CF"/>
    <w:rsid w:val="001943CD"/>
    <w:rsid w:val="001B1C94"/>
    <w:rsid w:val="001B299F"/>
    <w:rsid w:val="001B3453"/>
    <w:rsid w:val="001D292A"/>
    <w:rsid w:val="001D666B"/>
    <w:rsid w:val="001D7728"/>
    <w:rsid w:val="001E13F9"/>
    <w:rsid w:val="001E79D3"/>
    <w:rsid w:val="00201562"/>
    <w:rsid w:val="00201C1C"/>
    <w:rsid w:val="002173C9"/>
    <w:rsid w:val="00231465"/>
    <w:rsid w:val="0024412C"/>
    <w:rsid w:val="00254EE4"/>
    <w:rsid w:val="0025544A"/>
    <w:rsid w:val="00270BF8"/>
    <w:rsid w:val="00271EC9"/>
    <w:rsid w:val="00290BDB"/>
    <w:rsid w:val="00295464"/>
    <w:rsid w:val="002C0A3B"/>
    <w:rsid w:val="002D649E"/>
    <w:rsid w:val="002E41C2"/>
    <w:rsid w:val="003025BE"/>
    <w:rsid w:val="00313FED"/>
    <w:rsid w:val="003262D9"/>
    <w:rsid w:val="00343687"/>
    <w:rsid w:val="00345D36"/>
    <w:rsid w:val="00364AD9"/>
    <w:rsid w:val="00394B5F"/>
    <w:rsid w:val="003A0CFB"/>
    <w:rsid w:val="003C0ABC"/>
    <w:rsid w:val="003E1D28"/>
    <w:rsid w:val="003E4958"/>
    <w:rsid w:val="003E4B57"/>
    <w:rsid w:val="003E557F"/>
    <w:rsid w:val="003E634D"/>
    <w:rsid w:val="00415B9D"/>
    <w:rsid w:val="00417D9C"/>
    <w:rsid w:val="00425379"/>
    <w:rsid w:val="00426F93"/>
    <w:rsid w:val="00431256"/>
    <w:rsid w:val="004570A3"/>
    <w:rsid w:val="00457D5C"/>
    <w:rsid w:val="004750DB"/>
    <w:rsid w:val="004A63D8"/>
    <w:rsid w:val="004B46D0"/>
    <w:rsid w:val="004C0FE3"/>
    <w:rsid w:val="004C581E"/>
    <w:rsid w:val="004D03B2"/>
    <w:rsid w:val="004E016A"/>
    <w:rsid w:val="0051009C"/>
    <w:rsid w:val="00522A6E"/>
    <w:rsid w:val="00546326"/>
    <w:rsid w:val="005544FD"/>
    <w:rsid w:val="00556195"/>
    <w:rsid w:val="005621F6"/>
    <w:rsid w:val="00562ED9"/>
    <w:rsid w:val="00571D66"/>
    <w:rsid w:val="00572326"/>
    <w:rsid w:val="0057350F"/>
    <w:rsid w:val="0057653B"/>
    <w:rsid w:val="005767AA"/>
    <w:rsid w:val="00582B40"/>
    <w:rsid w:val="005E286A"/>
    <w:rsid w:val="005F09CA"/>
    <w:rsid w:val="006011B9"/>
    <w:rsid w:val="00626BAD"/>
    <w:rsid w:val="00633653"/>
    <w:rsid w:val="0064214F"/>
    <w:rsid w:val="00650C0A"/>
    <w:rsid w:val="006630FA"/>
    <w:rsid w:val="00666163"/>
    <w:rsid w:val="006662F5"/>
    <w:rsid w:val="006724FC"/>
    <w:rsid w:val="006932A5"/>
    <w:rsid w:val="006A7442"/>
    <w:rsid w:val="006B2814"/>
    <w:rsid w:val="006B3509"/>
    <w:rsid w:val="006C22AF"/>
    <w:rsid w:val="006C39DD"/>
    <w:rsid w:val="006C6838"/>
    <w:rsid w:val="006D1066"/>
    <w:rsid w:val="006D5EDC"/>
    <w:rsid w:val="006E4665"/>
    <w:rsid w:val="006E509A"/>
    <w:rsid w:val="006F1D70"/>
    <w:rsid w:val="006F2782"/>
    <w:rsid w:val="00700ED2"/>
    <w:rsid w:val="00765E57"/>
    <w:rsid w:val="00767988"/>
    <w:rsid w:val="007733F2"/>
    <w:rsid w:val="007B0FF0"/>
    <w:rsid w:val="007B7E93"/>
    <w:rsid w:val="007B7EE4"/>
    <w:rsid w:val="007E5B47"/>
    <w:rsid w:val="00820A19"/>
    <w:rsid w:val="00821602"/>
    <w:rsid w:val="00827934"/>
    <w:rsid w:val="00830264"/>
    <w:rsid w:val="00834C43"/>
    <w:rsid w:val="008423B4"/>
    <w:rsid w:val="008529EE"/>
    <w:rsid w:val="00852ACD"/>
    <w:rsid w:val="0086264F"/>
    <w:rsid w:val="00863120"/>
    <w:rsid w:val="00866C70"/>
    <w:rsid w:val="0087190F"/>
    <w:rsid w:val="008912AF"/>
    <w:rsid w:val="008926CF"/>
    <w:rsid w:val="0089436A"/>
    <w:rsid w:val="008961A9"/>
    <w:rsid w:val="008E3539"/>
    <w:rsid w:val="008F27B0"/>
    <w:rsid w:val="008F4595"/>
    <w:rsid w:val="00915C5C"/>
    <w:rsid w:val="00954810"/>
    <w:rsid w:val="00973950"/>
    <w:rsid w:val="00974DE0"/>
    <w:rsid w:val="009B694D"/>
    <w:rsid w:val="009B749E"/>
    <w:rsid w:val="009D1B49"/>
    <w:rsid w:val="00A03A12"/>
    <w:rsid w:val="00A215E4"/>
    <w:rsid w:val="00A26F42"/>
    <w:rsid w:val="00A3638E"/>
    <w:rsid w:val="00A52C2D"/>
    <w:rsid w:val="00A7271B"/>
    <w:rsid w:val="00AD3E9B"/>
    <w:rsid w:val="00B01917"/>
    <w:rsid w:val="00B11B15"/>
    <w:rsid w:val="00B24548"/>
    <w:rsid w:val="00B4120F"/>
    <w:rsid w:val="00B46535"/>
    <w:rsid w:val="00B53AD8"/>
    <w:rsid w:val="00B54989"/>
    <w:rsid w:val="00B7720F"/>
    <w:rsid w:val="00B84215"/>
    <w:rsid w:val="00B95F08"/>
    <w:rsid w:val="00BA0628"/>
    <w:rsid w:val="00BA429E"/>
    <w:rsid w:val="00BA709D"/>
    <w:rsid w:val="00BB3266"/>
    <w:rsid w:val="00BC66AD"/>
    <w:rsid w:val="00BD582A"/>
    <w:rsid w:val="00BE1B94"/>
    <w:rsid w:val="00BE3153"/>
    <w:rsid w:val="00BE37CF"/>
    <w:rsid w:val="00BF06B4"/>
    <w:rsid w:val="00BF71F3"/>
    <w:rsid w:val="00C028C9"/>
    <w:rsid w:val="00C95E15"/>
    <w:rsid w:val="00CA17F6"/>
    <w:rsid w:val="00CA3C98"/>
    <w:rsid w:val="00CB19C8"/>
    <w:rsid w:val="00CC05CF"/>
    <w:rsid w:val="00CC5135"/>
    <w:rsid w:val="00CD532E"/>
    <w:rsid w:val="00CD72C4"/>
    <w:rsid w:val="00CD76F3"/>
    <w:rsid w:val="00CE5597"/>
    <w:rsid w:val="00CE7495"/>
    <w:rsid w:val="00CF6073"/>
    <w:rsid w:val="00D10CD8"/>
    <w:rsid w:val="00D136AE"/>
    <w:rsid w:val="00D22E5C"/>
    <w:rsid w:val="00D31B12"/>
    <w:rsid w:val="00D50B2D"/>
    <w:rsid w:val="00D62315"/>
    <w:rsid w:val="00D71E7F"/>
    <w:rsid w:val="00D87D24"/>
    <w:rsid w:val="00D96D8F"/>
    <w:rsid w:val="00D96DFB"/>
    <w:rsid w:val="00DA3333"/>
    <w:rsid w:val="00DF3753"/>
    <w:rsid w:val="00DF577B"/>
    <w:rsid w:val="00E25493"/>
    <w:rsid w:val="00E453CE"/>
    <w:rsid w:val="00E4715C"/>
    <w:rsid w:val="00E61DFE"/>
    <w:rsid w:val="00E65F3E"/>
    <w:rsid w:val="00E756ED"/>
    <w:rsid w:val="00E8112B"/>
    <w:rsid w:val="00EB4923"/>
    <w:rsid w:val="00EB73EE"/>
    <w:rsid w:val="00EC0D8D"/>
    <w:rsid w:val="00EE2E57"/>
    <w:rsid w:val="00EF5366"/>
    <w:rsid w:val="00F023C0"/>
    <w:rsid w:val="00F101EB"/>
    <w:rsid w:val="00F1697D"/>
    <w:rsid w:val="00F26FAF"/>
    <w:rsid w:val="00F30600"/>
    <w:rsid w:val="00F44B3B"/>
    <w:rsid w:val="00F6369A"/>
    <w:rsid w:val="00F66573"/>
    <w:rsid w:val="00F807E5"/>
    <w:rsid w:val="00F8313D"/>
    <w:rsid w:val="00F93C77"/>
    <w:rsid w:val="00F94744"/>
    <w:rsid w:val="00F95D60"/>
    <w:rsid w:val="00FB0284"/>
    <w:rsid w:val="00FB07DD"/>
    <w:rsid w:val="00FC2E9B"/>
    <w:rsid w:val="00FC7B17"/>
    <w:rsid w:val="00FD1898"/>
    <w:rsid w:val="00FD33A9"/>
    <w:rsid w:val="00FD6043"/>
    <w:rsid w:val="00FD6932"/>
    <w:rsid w:val="00FE694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BBAF0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4C0FE3"/>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4C0FE3"/>
    <w:rPr>
      <w:sz w:val="18"/>
      <w:szCs w:val="18"/>
    </w:rPr>
  </w:style>
  <w:style w:type="paragraph" w:styleId="a4">
    <w:name w:val="footer"/>
    <w:basedOn w:val="a"/>
    <w:link w:val="Char0"/>
    <w:uiPriority w:val="99"/>
    <w:unhideWhenUsed/>
    <w:rsid w:val="004C0FE3"/>
    <w:pPr>
      <w:tabs>
        <w:tab w:val="center" w:pos="4153"/>
        <w:tab w:val="right" w:pos="8306"/>
      </w:tabs>
      <w:snapToGrid w:val="0"/>
      <w:jc w:val="left"/>
    </w:pPr>
    <w:rPr>
      <w:sz w:val="18"/>
      <w:szCs w:val="18"/>
    </w:rPr>
  </w:style>
  <w:style w:type="character" w:customStyle="1" w:styleId="Char0">
    <w:name w:val="页脚 Char"/>
    <w:basedOn w:val="a0"/>
    <w:link w:val="a4"/>
    <w:uiPriority w:val="99"/>
    <w:rsid w:val="004C0FE3"/>
    <w:rPr>
      <w:sz w:val="18"/>
      <w:szCs w:val="18"/>
    </w:rPr>
  </w:style>
  <w:style w:type="table" w:styleId="a5">
    <w:name w:val="Table Grid"/>
    <w:basedOn w:val="a1"/>
    <w:uiPriority w:val="59"/>
    <w:rsid w:val="004C0FE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List Paragraph"/>
    <w:basedOn w:val="a"/>
    <w:uiPriority w:val="34"/>
    <w:qFormat/>
    <w:rsid w:val="009D1B49"/>
    <w:pPr>
      <w:ind w:firstLineChars="200" w:firstLine="4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4C0FE3"/>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4C0FE3"/>
    <w:rPr>
      <w:sz w:val="18"/>
      <w:szCs w:val="18"/>
    </w:rPr>
  </w:style>
  <w:style w:type="paragraph" w:styleId="a4">
    <w:name w:val="footer"/>
    <w:basedOn w:val="a"/>
    <w:link w:val="Char0"/>
    <w:uiPriority w:val="99"/>
    <w:unhideWhenUsed/>
    <w:rsid w:val="004C0FE3"/>
    <w:pPr>
      <w:tabs>
        <w:tab w:val="center" w:pos="4153"/>
        <w:tab w:val="right" w:pos="8306"/>
      </w:tabs>
      <w:snapToGrid w:val="0"/>
      <w:jc w:val="left"/>
    </w:pPr>
    <w:rPr>
      <w:sz w:val="18"/>
      <w:szCs w:val="18"/>
    </w:rPr>
  </w:style>
  <w:style w:type="character" w:customStyle="1" w:styleId="Char0">
    <w:name w:val="页脚 Char"/>
    <w:basedOn w:val="a0"/>
    <w:link w:val="a4"/>
    <w:uiPriority w:val="99"/>
    <w:rsid w:val="004C0FE3"/>
    <w:rPr>
      <w:sz w:val="18"/>
      <w:szCs w:val="18"/>
    </w:rPr>
  </w:style>
  <w:style w:type="table" w:styleId="a5">
    <w:name w:val="Table Grid"/>
    <w:basedOn w:val="a1"/>
    <w:uiPriority w:val="59"/>
    <w:rsid w:val="004C0FE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List Paragraph"/>
    <w:basedOn w:val="a"/>
    <w:uiPriority w:val="34"/>
    <w:qFormat/>
    <w:rsid w:val="009D1B49"/>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3994273">
      <w:bodyDiv w:val="1"/>
      <w:marLeft w:val="0"/>
      <w:marRight w:val="0"/>
      <w:marTop w:val="0"/>
      <w:marBottom w:val="0"/>
      <w:divBdr>
        <w:top w:val="none" w:sz="0" w:space="0" w:color="auto"/>
        <w:left w:val="none" w:sz="0" w:space="0" w:color="auto"/>
        <w:bottom w:val="none" w:sz="0" w:space="0" w:color="auto"/>
        <w:right w:val="none" w:sz="0" w:space="0" w:color="auto"/>
      </w:divBdr>
    </w:div>
    <w:div w:id="633218141">
      <w:bodyDiv w:val="1"/>
      <w:marLeft w:val="0"/>
      <w:marRight w:val="0"/>
      <w:marTop w:val="0"/>
      <w:marBottom w:val="0"/>
      <w:divBdr>
        <w:top w:val="none" w:sz="0" w:space="0" w:color="auto"/>
        <w:left w:val="none" w:sz="0" w:space="0" w:color="auto"/>
        <w:bottom w:val="none" w:sz="0" w:space="0" w:color="auto"/>
        <w:right w:val="none" w:sz="0" w:space="0" w:color="auto"/>
      </w:divBdr>
    </w:div>
    <w:div w:id="1037895990">
      <w:bodyDiv w:val="1"/>
      <w:marLeft w:val="0"/>
      <w:marRight w:val="0"/>
      <w:marTop w:val="0"/>
      <w:marBottom w:val="0"/>
      <w:divBdr>
        <w:top w:val="none" w:sz="0" w:space="0" w:color="auto"/>
        <w:left w:val="none" w:sz="0" w:space="0" w:color="auto"/>
        <w:bottom w:val="none" w:sz="0" w:space="0" w:color="auto"/>
        <w:right w:val="none" w:sz="0" w:space="0" w:color="auto"/>
      </w:divBdr>
    </w:div>
    <w:div w:id="1246648774">
      <w:bodyDiv w:val="1"/>
      <w:marLeft w:val="0"/>
      <w:marRight w:val="0"/>
      <w:marTop w:val="0"/>
      <w:marBottom w:val="0"/>
      <w:divBdr>
        <w:top w:val="none" w:sz="0" w:space="0" w:color="auto"/>
        <w:left w:val="none" w:sz="0" w:space="0" w:color="auto"/>
        <w:bottom w:val="none" w:sz="0" w:space="0" w:color="auto"/>
        <w:right w:val="none" w:sz="0" w:space="0" w:color="auto"/>
      </w:divBdr>
    </w:div>
    <w:div w:id="20460576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617</TotalTime>
  <Pages>1</Pages>
  <Words>131</Words>
  <Characters>750</Characters>
  <Application>Microsoft Office Word</Application>
  <DocSecurity>0</DocSecurity>
  <Lines>6</Lines>
  <Paragraphs>1</Paragraphs>
  <ScaleCrop>false</ScaleCrop>
  <Company/>
  <LinksUpToDate>false</LinksUpToDate>
  <CharactersWithSpaces>880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shca</dc:creator>
  <cp:keywords/>
  <dc:description/>
  <cp:lastModifiedBy>shca</cp:lastModifiedBy>
  <cp:revision>203</cp:revision>
  <dcterms:created xsi:type="dcterms:W3CDTF">2021-12-27T00:58:00Z</dcterms:created>
  <dcterms:modified xsi:type="dcterms:W3CDTF">2026-05-29T00:39:00Z</dcterms:modified>
</cp:coreProperties>
</file>